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CFE4" w14:textId="35F12601" w:rsidR="007D7B70" w:rsidRDefault="00253B3F" w:rsidP="00F6118A">
      <w:pPr>
        <w:rPr>
          <w:rFonts w:ascii="Calibri" w:hAnsi="Calibri"/>
          <w:b/>
          <w:b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68D8B" wp14:editId="1BFF8DD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895600" cy="2329815"/>
                <wp:effectExtent l="0" t="0" r="3810" b="0"/>
                <wp:wrapSquare wrapText="bothSides"/>
                <wp:docPr id="19237858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2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2E5C1" w14:textId="77777777" w:rsidR="00653EA6" w:rsidRDefault="00E42AC7" w:rsidP="007D7B70">
                            <w:pPr>
                              <w:pStyle w:val="2"/>
                              <w:jc w:val="center"/>
                              <w:rPr>
                                <w:lang w:val="el-GR"/>
                              </w:rPr>
                            </w:pPr>
                            <w:r w:rsidRPr="00653EA6">
                              <w:object w:dxaOrig="990" w:dyaOrig="930" w14:anchorId="6B40894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46.5pt">
                                  <v:imagedata r:id="rId5" o:title=""/>
                                </v:shape>
                                <o:OLEObject Type="Embed" ProgID="PhotoDeluxeBusiness.Image.1" ShapeID="_x0000_i1026" DrawAspect="Content" ObjectID="_1799833311" r:id="rId6">
                                  <o:FieldCodes>\s</o:FieldCodes>
                                </o:OLEObject>
                              </w:object>
                            </w:r>
                          </w:p>
                          <w:p w14:paraId="6464E56B" w14:textId="77777777" w:rsidR="00653EA6" w:rsidRPr="007D7B70" w:rsidRDefault="00E42AC7" w:rsidP="007D7B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7B70">
                              <w:rPr>
                                <w:b/>
                              </w:rPr>
                              <w:t>ΕΛΛΗΝΙΚΗ ΔΗΜΟΚΡΑΤΙΑ</w:t>
                            </w:r>
                          </w:p>
                          <w:p w14:paraId="0DC21E94" w14:textId="77777777" w:rsidR="00100F2A" w:rsidRPr="00100F2A" w:rsidRDefault="00E42AC7" w:rsidP="007D7B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C1FC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ΥΠΟΥΡΓΕΙΟ</w:t>
                            </w:r>
                            <w:r w:rsidR="00FD109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1FC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ΠΑΙΔΕΙΑΣ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1BCC09" w14:textId="77777777" w:rsidR="00653EA6" w:rsidRPr="00580513" w:rsidRDefault="00100F2A" w:rsidP="007D7B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2AC7" w:rsidRPr="00DC1FC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ΚΑΙ ΘΡΗΣΚΕΥΜΑΤΩΝ</w:t>
                            </w:r>
                          </w:p>
                          <w:p w14:paraId="246F5EEC" w14:textId="77777777" w:rsidR="00653EA6" w:rsidRPr="00DC1FC4" w:rsidRDefault="00E42AC7" w:rsidP="007D7B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pacing w:val="-40"/>
                                <w:sz w:val="22"/>
                                <w:szCs w:val="22"/>
                              </w:rPr>
                            </w:pPr>
                            <w:r w:rsidRPr="00DC1FC4">
                              <w:rPr>
                                <w:rFonts w:ascii="Calibri" w:hAnsi="Calibri" w:cs="Arial"/>
                                <w:b/>
                                <w:spacing w:val="-40"/>
                                <w:sz w:val="22"/>
                                <w:szCs w:val="22"/>
                              </w:rPr>
                              <w:t>—————</w:t>
                            </w:r>
                          </w:p>
                          <w:p w14:paraId="5F993BB4" w14:textId="77777777" w:rsidR="00653EA6" w:rsidRPr="009660A0" w:rsidRDefault="00E42AC7" w:rsidP="007D7B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60A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ΠΕΡΙΦΕΡΕΙΑΚΗ Δ/ΝΣΗ Π/ΘΜΙΑΣ &amp; Δ/ΘΜΙΑΣ</w:t>
                            </w:r>
                          </w:p>
                          <w:p w14:paraId="14945C88" w14:textId="77777777" w:rsidR="00653EA6" w:rsidRPr="009660A0" w:rsidRDefault="00E42AC7" w:rsidP="007D7B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60A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ΕΚΠ/ΣΗΣ ΔΥΤΙΚΗΣ ΕΛΛΑΔΑΣ</w:t>
                            </w:r>
                          </w:p>
                          <w:p w14:paraId="1AAE95B7" w14:textId="77777777" w:rsidR="00653EA6" w:rsidRPr="00DC1FC4" w:rsidRDefault="00E42AC7" w:rsidP="007D7B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C1FC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Δ/ΝΣΗ Δ/ΘΜΙΑΣ ΕΚΠ/ΣΗΣ</w:t>
                            </w:r>
                          </w:p>
                          <w:p w14:paraId="36B24BD2" w14:textId="77777777" w:rsidR="00653EA6" w:rsidRPr="00DC1FC4" w:rsidRDefault="00E42AC7" w:rsidP="007D7B7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C1FC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ΑΙΤΩΛΟΑΚΑΡΝΑΝΙΑΣ</w:t>
                            </w:r>
                          </w:p>
                          <w:p w14:paraId="711395EC" w14:textId="77777777" w:rsidR="00653EA6" w:rsidRPr="00A31360" w:rsidRDefault="00EB0AD4" w:rsidP="007D7B70">
                            <w:pPr>
                              <w:pStyle w:val="2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l-GR"/>
                              </w:rPr>
                              <w:t>6</w:t>
                            </w:r>
                            <w:r w:rsidRPr="00EB0AD4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l-GR"/>
                              </w:rPr>
                              <w:t xml:space="preserve"> ΓΕΛ ΑΓΡΙΝΙΟΥ</w:t>
                            </w:r>
                          </w:p>
                          <w:p w14:paraId="176B6863" w14:textId="77777777" w:rsidR="00653EA6" w:rsidRPr="005E5F2B" w:rsidRDefault="00E42AC7" w:rsidP="007D7B70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68D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9pt;width:228pt;height:1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" stroked="f">
                <v:textbox style="mso-fit-shape-to-text:t">
                  <w:txbxContent>
                    <w:p w14:paraId="3FF2E5C1" w14:textId="77777777" w:rsidR="00653EA6" w:rsidRDefault="00E42AC7" w:rsidP="007D7B70">
                      <w:pPr>
                        <w:pStyle w:val="2"/>
                        <w:jc w:val="center"/>
                        <w:rPr>
                          <w:lang w:val="el-GR"/>
                        </w:rPr>
                      </w:pPr>
                      <w:r w:rsidRPr="00653EA6">
                        <w:object w:dxaOrig="990" w:dyaOrig="930" w14:anchorId="6B40894E">
                          <v:shape id="_x0000_i1026" type="#_x0000_t75" style="width:49.5pt;height:46.5pt">
                            <v:imagedata r:id="rId7" o:title=""/>
                          </v:shape>
                          <o:OLEObject Type="Embed" ProgID="PhotoDeluxeBusiness.Image.1" ShapeID="_x0000_i1026" DrawAspect="Content" ObjectID="_1799831677" r:id="rId8">
                            <o:FieldCodes>\s</o:FieldCodes>
                          </o:OLEObject>
                        </w:object>
                      </w:r>
                    </w:p>
                    <w:p w14:paraId="6464E56B" w14:textId="77777777" w:rsidR="00653EA6" w:rsidRPr="007D7B70" w:rsidRDefault="00E42AC7" w:rsidP="007D7B70">
                      <w:pPr>
                        <w:jc w:val="center"/>
                        <w:rPr>
                          <w:b/>
                        </w:rPr>
                      </w:pPr>
                      <w:r w:rsidRPr="007D7B70">
                        <w:rPr>
                          <w:b/>
                        </w:rPr>
                        <w:t>ΕΛΛΗΝΙΚΗ ΔΗΜΟΚΡΑΤΙΑ</w:t>
                      </w:r>
                    </w:p>
                    <w:p w14:paraId="0DC21E94" w14:textId="77777777" w:rsidR="00100F2A" w:rsidRPr="00100F2A" w:rsidRDefault="00E42AC7" w:rsidP="007D7B70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DC1FC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ΥΠΟΥΡΓΕΙΟ</w:t>
                      </w:r>
                      <w:r w:rsidR="00FD109A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C1FC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ΠΑΙΔΕΙΑΣ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1BCC09" w14:textId="77777777" w:rsidR="00653EA6" w:rsidRPr="00580513" w:rsidRDefault="00100F2A" w:rsidP="007D7B70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42AC7" w:rsidRPr="00DC1FC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ΚΑΙ ΘΡΗΣΚΕΥΜΑΤΩΝ</w:t>
                      </w:r>
                    </w:p>
                    <w:p w14:paraId="246F5EEC" w14:textId="77777777" w:rsidR="00653EA6" w:rsidRPr="00DC1FC4" w:rsidRDefault="00E42AC7" w:rsidP="007D7B70">
                      <w:pPr>
                        <w:jc w:val="center"/>
                        <w:rPr>
                          <w:rFonts w:ascii="Calibri" w:hAnsi="Calibri" w:cs="Arial"/>
                          <w:b/>
                          <w:spacing w:val="-40"/>
                          <w:sz w:val="22"/>
                          <w:szCs w:val="22"/>
                        </w:rPr>
                      </w:pPr>
                      <w:r w:rsidRPr="00DC1FC4">
                        <w:rPr>
                          <w:rFonts w:ascii="Calibri" w:hAnsi="Calibri" w:cs="Arial"/>
                          <w:b/>
                          <w:spacing w:val="-40"/>
                          <w:sz w:val="22"/>
                          <w:szCs w:val="22"/>
                        </w:rPr>
                        <w:t>—————</w:t>
                      </w:r>
                    </w:p>
                    <w:p w14:paraId="5F993BB4" w14:textId="77777777" w:rsidR="00653EA6" w:rsidRPr="009660A0" w:rsidRDefault="00E42AC7" w:rsidP="007D7B70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9660A0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ΠΕΡΙΦΕΡΕΙΑΚΗ Δ/ΝΣΗ Π/ΘΜΙΑΣ &amp; Δ/ΘΜΙΑΣ</w:t>
                      </w:r>
                    </w:p>
                    <w:p w14:paraId="14945C88" w14:textId="77777777" w:rsidR="00653EA6" w:rsidRPr="009660A0" w:rsidRDefault="00E42AC7" w:rsidP="007D7B70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9660A0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ΕΚΠ/ΣΗΣ ΔΥΤΙΚΗΣ ΕΛΛΑΔΑΣ</w:t>
                      </w:r>
                    </w:p>
                    <w:p w14:paraId="1AAE95B7" w14:textId="77777777" w:rsidR="00653EA6" w:rsidRPr="00DC1FC4" w:rsidRDefault="00E42AC7" w:rsidP="007D7B70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DC1FC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Δ/ΝΣΗ Δ/ΘΜΙΑΣ ΕΚΠ/ΣΗΣ</w:t>
                      </w:r>
                    </w:p>
                    <w:p w14:paraId="36B24BD2" w14:textId="77777777" w:rsidR="00653EA6" w:rsidRPr="00DC1FC4" w:rsidRDefault="00E42AC7" w:rsidP="007D7B70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DC1FC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ΑΙΤΩΛΟΑΚΑΡΝΑΝΙΑΣ</w:t>
                      </w:r>
                    </w:p>
                    <w:p w14:paraId="711395EC" w14:textId="77777777" w:rsidR="00653EA6" w:rsidRPr="00A31360" w:rsidRDefault="00EB0AD4" w:rsidP="007D7B70">
                      <w:pPr>
                        <w:pStyle w:val="2"/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l-GR"/>
                        </w:rPr>
                        <w:t>6</w:t>
                      </w:r>
                      <w:r w:rsidRPr="00EB0AD4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  <w:lang w:val="el-GR"/>
                        </w:rPr>
                        <w:t>ο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lang w:val="el-GR"/>
                        </w:rPr>
                        <w:t xml:space="preserve"> ΓΕΛ ΑΓΡΙΝΙΟΥ</w:t>
                      </w:r>
                    </w:p>
                    <w:p w14:paraId="176B6863" w14:textId="77777777" w:rsidR="00653EA6" w:rsidRPr="005E5F2B" w:rsidRDefault="00E42AC7" w:rsidP="007D7B70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CC035E" w14:textId="77777777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6EAA0710" w14:textId="77777777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0BDDD4EC" w14:textId="5A2B7D50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583E089F" w14:textId="517343F2" w:rsidR="007D7B70" w:rsidRDefault="00AD05AC" w:rsidP="00F6118A">
      <w:pPr>
        <w:rPr>
          <w:rFonts w:ascii="Calibri" w:hAnsi="Calibri"/>
          <w:b/>
          <w:bCs/>
          <w:sz w:val="20"/>
          <w:szCs w:val="20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D0C64B" wp14:editId="33AFC779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2045970" cy="704850"/>
                <wp:effectExtent l="0" t="0" r="0" b="0"/>
                <wp:wrapSquare wrapText="bothSides"/>
                <wp:docPr id="2630200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DA5F6" w14:textId="77777777" w:rsidR="004627EA" w:rsidRPr="0024523A" w:rsidRDefault="00EB0AD4" w:rsidP="00EB0AD4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Αγρίνιο</w:t>
                            </w:r>
                            <w:r w:rsidR="00E42AC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6643AC" w:rsidRPr="00AD05AC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3AC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6E0C"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27</w:t>
                            </w:r>
                            <w:r w:rsidR="006643AC" w:rsidRPr="00AD05A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 w:rsidR="00081EE4"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01</w:t>
                            </w:r>
                            <w:r w:rsidR="00BE107C" w:rsidRPr="00AD05A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/20</w:t>
                            </w:r>
                            <w:r w:rsidR="00F15663"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F15663" w:rsidRPr="00AD05A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0167FE"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4BD0A" w14:textId="3B060488" w:rsidR="00653EA6" w:rsidRDefault="00E42AC7" w:rsidP="00EB0AD4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Αρ.Πρωτ.</w:t>
                            </w:r>
                            <w:r w:rsidR="00AD05A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AD05AC" w:rsidRPr="00AD05A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ου</w:t>
                            </w:r>
                            <w:r w:rsidR="00AD05A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ΓΕΛ Αγρινίου</w:t>
                            </w:r>
                            <w:r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2E5922"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E107C" w:rsidRPr="00AD05A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B2A00" w:rsidRPr="002452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3A1C20EB" w14:textId="7BF218B2" w:rsidR="00AD05AC" w:rsidRPr="00AD05AC" w:rsidRDefault="00AD05AC" w:rsidP="00EB0AD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Αρ. Πρωτ. 4</w:t>
                            </w:r>
                            <w:r w:rsidRPr="00AD05AC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ου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ΓΕΛ Αγρινίου: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0C6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09.9pt;margin-top:11.45pt;width:161.1pt;height:55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" stroked="f">
                <v:textbox>
                  <w:txbxContent>
                    <w:p w14:paraId="523DA5F6" w14:textId="77777777" w:rsidR="004627EA" w:rsidRPr="0024523A" w:rsidRDefault="00EB0AD4" w:rsidP="00EB0AD4">
                      <w:pPr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Αγρίνιο</w:t>
                      </w:r>
                      <w:r w:rsidR="00E42AC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6643AC" w:rsidRPr="00AD05AC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643AC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96E0C"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27</w:t>
                      </w:r>
                      <w:r w:rsidR="006643AC" w:rsidRPr="00AD05AC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/</w:t>
                      </w:r>
                      <w:r w:rsidR="00081EE4"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01</w:t>
                      </w:r>
                      <w:r w:rsidR="00BE107C" w:rsidRPr="00AD05AC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/20</w:t>
                      </w:r>
                      <w:r w:rsidR="00F15663"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F15663" w:rsidRPr="00AD05AC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0167FE"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4BD0A" w14:textId="3B060488" w:rsidR="00653EA6" w:rsidRDefault="00E42AC7" w:rsidP="00EB0AD4">
                      <w:pPr>
                        <w:spacing w:line="360" w:lineRule="auto"/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Αρ.Πρωτ.</w:t>
                      </w:r>
                      <w:r w:rsidR="00AD05AC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6</w:t>
                      </w:r>
                      <w:r w:rsidR="00AD05AC" w:rsidRPr="00AD05AC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  <w:vertAlign w:val="superscript"/>
                        </w:rPr>
                        <w:t>ου</w:t>
                      </w:r>
                      <w:r w:rsidR="00AD05AC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ΓΕΛ Αγρινίου</w:t>
                      </w:r>
                      <w:r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="002E5922"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="00BE107C" w:rsidRPr="00AD05AC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="00EB2A00" w:rsidRPr="0024523A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19</w:t>
                      </w:r>
                    </w:p>
                    <w:p w14:paraId="3A1C20EB" w14:textId="7BF218B2" w:rsidR="00AD05AC" w:rsidRPr="00AD05AC" w:rsidRDefault="00AD05AC" w:rsidP="00EB0AD4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Αρ. Πρωτ. 4</w:t>
                      </w:r>
                      <w:r w:rsidRPr="00AD05AC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:vertAlign w:val="superscript"/>
                        </w:rPr>
                        <w:t>ου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ΓΕΛ Αγρινίου: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DDA004" w14:textId="77777777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775094A3" w14:textId="77777777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69633396" w14:textId="77777777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1DBF03CB" w14:textId="77777777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440157B7" w14:textId="7241D2B4" w:rsidR="007D7B70" w:rsidRDefault="00AD05AC" w:rsidP="00F6118A">
      <w:pPr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3F8F3" wp14:editId="308350B1">
                <wp:simplePos x="0" y="0"/>
                <wp:positionH relativeFrom="margin">
                  <wp:align>right</wp:align>
                </wp:positionH>
                <wp:positionV relativeFrom="paragraph">
                  <wp:posOffset>18414</wp:posOffset>
                </wp:positionV>
                <wp:extent cx="2190750" cy="1466850"/>
                <wp:effectExtent l="0" t="0" r="0" b="0"/>
                <wp:wrapNone/>
                <wp:docPr id="4591972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90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DBD18" w14:textId="77777777" w:rsidR="00653EA6" w:rsidRDefault="00B61028" w:rsidP="009474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</w:p>
                          <w:p w14:paraId="588C0501" w14:textId="77777777" w:rsidR="00166B39" w:rsidRDefault="00166B39" w:rsidP="00166B39">
                            <w:r>
                              <w:rPr>
                                <w:rFonts w:ascii="Helvetica" w:hAnsi="Helvetica" w:cs="Helvetica"/>
                                <w:color w:val="1D2228"/>
                                <w:sz w:val="20"/>
                                <w:szCs w:val="20"/>
                                <w:shd w:val="clear" w:color="auto" w:fill="FFFFFF"/>
                              </w:rPr>
                              <w:t>Προς </w:t>
                            </w:r>
                          </w:p>
                          <w:p w14:paraId="0EA8D58D" w14:textId="77777777" w:rsidR="00E04FA3" w:rsidRPr="008659E9" w:rsidRDefault="00E04FA3" w:rsidP="00166B39">
                            <w:pPr>
                              <w:shd w:val="clear" w:color="auto" w:fill="FFFFFF"/>
                              <w:rPr>
                                <w:rFonts w:ascii="Helvetica" w:hAnsi="Helvetica" w:cs="Helvetica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7E15420F" w14:textId="77777777" w:rsidR="00E04FA3" w:rsidRPr="008659E9" w:rsidRDefault="00E04FA3" w:rsidP="00166B39">
                            <w:pPr>
                              <w:shd w:val="clear" w:color="auto" w:fill="FFFFFF"/>
                              <w:rPr>
                                <w:rFonts w:ascii="Helvetica" w:hAnsi="Helvetica" w:cs="Helvetica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1094305D" w14:textId="77777777" w:rsidR="00166B39" w:rsidRDefault="00E04FA3" w:rsidP="00166B39">
                            <w:pPr>
                              <w:shd w:val="clear" w:color="auto" w:fill="FFFFFF"/>
                              <w:rPr>
                                <w:rFonts w:ascii="Helvetica" w:hAnsi="Helvetica" w:cs="Helvetica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1D2228"/>
                                <w:sz w:val="20"/>
                                <w:szCs w:val="20"/>
                              </w:rPr>
                              <w:t>Διευθύντρια Εσπερινού Γυμνασίου με Λ.Τ. Αγρινίου</w:t>
                            </w:r>
                          </w:p>
                          <w:p w14:paraId="20101D74" w14:textId="77777777" w:rsidR="00EB2A00" w:rsidRDefault="00EB2A00" w:rsidP="00947451">
                            <w:pPr>
                              <w:jc w:val="center"/>
                            </w:pPr>
                          </w:p>
                          <w:p w14:paraId="2546B16D" w14:textId="77777777" w:rsidR="00166B39" w:rsidRDefault="00166B39" w:rsidP="00947451">
                            <w:pPr>
                              <w:jc w:val="center"/>
                            </w:pPr>
                          </w:p>
                          <w:p w14:paraId="2411649D" w14:textId="77777777" w:rsidR="00A41CE0" w:rsidRPr="00A41CE0" w:rsidRDefault="00A41CE0" w:rsidP="009474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F8F3" id="Text Box 10" o:spid="_x0000_s1028" type="#_x0000_t202" style="position:absolute;margin-left:121.3pt;margin-top:1.45pt;width:172.5pt;height:115.5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" stroked="f">
                <v:textbox>
                  <w:txbxContent>
                    <w:p w14:paraId="213DBD18" w14:textId="77777777" w:rsidR="00653EA6" w:rsidRDefault="00B61028" w:rsidP="009474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</w:p>
                    <w:p w14:paraId="588C0501" w14:textId="77777777" w:rsidR="00166B39" w:rsidRDefault="00166B39" w:rsidP="00166B39">
                      <w:r>
                        <w:rPr>
                          <w:rFonts w:ascii="Helvetica" w:hAnsi="Helvetica" w:cs="Helvetica"/>
                          <w:color w:val="1D2228"/>
                          <w:sz w:val="20"/>
                          <w:szCs w:val="20"/>
                          <w:shd w:val="clear" w:color="auto" w:fill="FFFFFF"/>
                        </w:rPr>
                        <w:t>Προς </w:t>
                      </w:r>
                    </w:p>
                    <w:p w14:paraId="0EA8D58D" w14:textId="77777777" w:rsidR="00E04FA3" w:rsidRPr="008659E9" w:rsidRDefault="00E04FA3" w:rsidP="00166B39">
                      <w:pPr>
                        <w:shd w:val="clear" w:color="auto" w:fill="FFFFFF"/>
                        <w:rPr>
                          <w:rFonts w:ascii="Helvetica" w:hAnsi="Helvetica" w:cs="Helvetica"/>
                          <w:color w:val="1D2228"/>
                          <w:sz w:val="20"/>
                          <w:szCs w:val="20"/>
                        </w:rPr>
                      </w:pPr>
                    </w:p>
                    <w:p w14:paraId="7E15420F" w14:textId="77777777" w:rsidR="00E04FA3" w:rsidRPr="008659E9" w:rsidRDefault="00E04FA3" w:rsidP="00166B39">
                      <w:pPr>
                        <w:shd w:val="clear" w:color="auto" w:fill="FFFFFF"/>
                        <w:rPr>
                          <w:rFonts w:ascii="Helvetica" w:hAnsi="Helvetica" w:cs="Helvetica"/>
                          <w:color w:val="1D2228"/>
                          <w:sz w:val="20"/>
                          <w:szCs w:val="20"/>
                        </w:rPr>
                      </w:pPr>
                    </w:p>
                    <w:p w14:paraId="1094305D" w14:textId="77777777" w:rsidR="00166B39" w:rsidRDefault="00E04FA3" w:rsidP="00166B39">
                      <w:pPr>
                        <w:shd w:val="clear" w:color="auto" w:fill="FFFFFF"/>
                        <w:rPr>
                          <w:rFonts w:ascii="Helvetica" w:hAnsi="Helvetica" w:cs="Helvetica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1D2228"/>
                          <w:sz w:val="20"/>
                          <w:szCs w:val="20"/>
                        </w:rPr>
                        <w:t>Διευθύντρια Εσπερινού Γυμνασίου με Λ.Τ. Αγρινίου</w:t>
                      </w:r>
                    </w:p>
                    <w:p w14:paraId="20101D74" w14:textId="77777777" w:rsidR="00EB2A00" w:rsidRDefault="00EB2A00" w:rsidP="00947451">
                      <w:pPr>
                        <w:jc w:val="center"/>
                      </w:pPr>
                    </w:p>
                    <w:p w14:paraId="2546B16D" w14:textId="77777777" w:rsidR="00166B39" w:rsidRDefault="00166B39" w:rsidP="00947451">
                      <w:pPr>
                        <w:jc w:val="center"/>
                      </w:pPr>
                    </w:p>
                    <w:p w14:paraId="2411649D" w14:textId="77777777" w:rsidR="00A41CE0" w:rsidRPr="00A41CE0" w:rsidRDefault="00A41CE0" w:rsidP="0094745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EE093" w14:textId="06B28126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3E4A19C1" w14:textId="5E9D36DA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3BCADD5A" w14:textId="7376B8CD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709AA72D" w14:textId="462085B8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780C4F3F" w14:textId="2286BE4D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0B49254B" w14:textId="03105D18" w:rsidR="007D7B70" w:rsidRDefault="007D7B70" w:rsidP="00F6118A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10285609" w14:textId="3AAEA818" w:rsidR="00EB0AD4" w:rsidRDefault="00EB0AD4" w:rsidP="00EB0AD4">
      <w:pPr>
        <w:tabs>
          <w:tab w:val="left" w:pos="1560"/>
          <w:tab w:val="left" w:pos="1701"/>
        </w:tabs>
        <w:ind w:left="142" w:right="-51"/>
        <w:jc w:val="both"/>
        <w:rPr>
          <w:rFonts w:ascii="Calibri" w:hAnsi="Calibri" w:cs="Arial"/>
          <w:b/>
          <w:w w:val="90"/>
          <w:sz w:val="22"/>
          <w:szCs w:val="22"/>
        </w:rPr>
      </w:pPr>
      <w:r w:rsidRPr="00C10956">
        <w:rPr>
          <w:rFonts w:ascii="Calibri" w:hAnsi="Calibri" w:cs="Arial"/>
          <w:b/>
          <w:i/>
          <w:w w:val="90"/>
          <w:sz w:val="22"/>
          <w:szCs w:val="22"/>
        </w:rPr>
        <w:t>Ταχ. Διεύθυνση</w:t>
      </w:r>
      <w:r>
        <w:rPr>
          <w:rFonts w:ascii="Calibri" w:hAnsi="Calibri" w:cs="Arial"/>
          <w:b/>
          <w:w w:val="90"/>
          <w:sz w:val="22"/>
          <w:szCs w:val="22"/>
        </w:rPr>
        <w:tab/>
      </w:r>
      <w:r w:rsidRPr="00C10956">
        <w:rPr>
          <w:rFonts w:ascii="Calibri" w:hAnsi="Calibri" w:cs="Arial"/>
          <w:b/>
          <w:w w:val="90"/>
          <w:sz w:val="22"/>
          <w:szCs w:val="22"/>
        </w:rPr>
        <w:t>:  Γούναρη 22β</w:t>
      </w:r>
      <w:r>
        <w:rPr>
          <w:rFonts w:ascii="Calibri" w:hAnsi="Calibri" w:cs="Arial"/>
          <w:b/>
          <w:w w:val="90"/>
          <w:sz w:val="22"/>
          <w:szCs w:val="22"/>
        </w:rPr>
        <w:t xml:space="preserve"> - </w:t>
      </w:r>
      <w:r w:rsidRPr="00E42AC7">
        <w:rPr>
          <w:rFonts w:ascii="Calibri" w:hAnsi="Calibri"/>
          <w:b/>
          <w:bCs/>
          <w:sz w:val="20"/>
          <w:szCs w:val="20"/>
        </w:rPr>
        <w:t>Τ.Κ.: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C10956">
        <w:rPr>
          <w:rFonts w:ascii="Calibri" w:hAnsi="Calibri" w:cs="Arial"/>
          <w:b/>
          <w:w w:val="90"/>
          <w:sz w:val="22"/>
          <w:szCs w:val="22"/>
        </w:rPr>
        <w:t>30</w:t>
      </w:r>
      <w:r w:rsidR="00AC7AD6" w:rsidRPr="00AC7AD6">
        <w:rPr>
          <w:rFonts w:ascii="Calibri" w:hAnsi="Calibri" w:cs="Arial"/>
          <w:b/>
          <w:w w:val="90"/>
          <w:sz w:val="22"/>
          <w:szCs w:val="22"/>
        </w:rPr>
        <w:t xml:space="preserve"> </w:t>
      </w:r>
      <w:r w:rsidRPr="00C10956">
        <w:rPr>
          <w:rFonts w:ascii="Calibri" w:hAnsi="Calibri" w:cs="Arial"/>
          <w:b/>
          <w:w w:val="90"/>
          <w:sz w:val="22"/>
          <w:szCs w:val="22"/>
        </w:rPr>
        <w:t>133</w:t>
      </w:r>
      <w:r>
        <w:rPr>
          <w:rFonts w:ascii="Calibri" w:hAnsi="Calibri" w:cs="Arial"/>
          <w:b/>
          <w:w w:val="90"/>
          <w:sz w:val="22"/>
          <w:szCs w:val="22"/>
        </w:rPr>
        <w:t xml:space="preserve"> - </w:t>
      </w:r>
    </w:p>
    <w:p w14:paraId="76795C0D" w14:textId="321052C8" w:rsidR="00EB0AD4" w:rsidRDefault="00EB0AD4" w:rsidP="00EB0AD4">
      <w:pPr>
        <w:tabs>
          <w:tab w:val="left" w:pos="1560"/>
          <w:tab w:val="left" w:pos="1701"/>
        </w:tabs>
        <w:ind w:left="142" w:right="-51"/>
        <w:jc w:val="both"/>
        <w:rPr>
          <w:rFonts w:ascii="Calibri" w:hAnsi="Calibri" w:cs="Arial"/>
          <w:b/>
          <w:w w:val="90"/>
          <w:sz w:val="22"/>
          <w:szCs w:val="22"/>
        </w:rPr>
      </w:pPr>
      <w:r w:rsidRPr="00C10956">
        <w:rPr>
          <w:rFonts w:ascii="Calibri" w:hAnsi="Calibri" w:cs="Arial"/>
          <w:b/>
          <w:i/>
          <w:w w:val="90"/>
          <w:sz w:val="22"/>
          <w:szCs w:val="22"/>
        </w:rPr>
        <w:t>Πληροφορίες</w:t>
      </w:r>
      <w:r w:rsidRPr="00C10956">
        <w:rPr>
          <w:rFonts w:ascii="Calibri" w:hAnsi="Calibri" w:cs="Arial"/>
          <w:b/>
          <w:w w:val="90"/>
          <w:sz w:val="22"/>
          <w:szCs w:val="22"/>
        </w:rPr>
        <w:tab/>
        <w:t>:</w:t>
      </w:r>
      <w:r w:rsidRPr="00C10956">
        <w:rPr>
          <w:rFonts w:ascii="Calibri" w:hAnsi="Calibri" w:cs="Arial"/>
          <w:b/>
          <w:w w:val="90"/>
          <w:sz w:val="22"/>
          <w:szCs w:val="22"/>
        </w:rPr>
        <w:tab/>
      </w:r>
      <w:r w:rsidR="0076010E">
        <w:rPr>
          <w:rFonts w:ascii="Calibri" w:hAnsi="Calibri" w:cs="Arial"/>
          <w:b/>
          <w:w w:val="90"/>
          <w:sz w:val="22"/>
          <w:szCs w:val="22"/>
        </w:rPr>
        <w:t>Υφαντής Ηλίας</w:t>
      </w:r>
      <w:r>
        <w:rPr>
          <w:rFonts w:ascii="Calibri" w:hAnsi="Calibri" w:cs="Arial"/>
          <w:b/>
          <w:w w:val="90"/>
          <w:sz w:val="22"/>
          <w:szCs w:val="22"/>
        </w:rPr>
        <w:t xml:space="preserve"> </w:t>
      </w:r>
      <w:r w:rsidR="00765F34">
        <w:rPr>
          <w:rFonts w:ascii="Calibri" w:hAnsi="Calibri" w:cs="Arial"/>
          <w:b/>
          <w:w w:val="90"/>
          <w:sz w:val="22"/>
          <w:szCs w:val="22"/>
        </w:rPr>
        <w:t xml:space="preserve">                                        </w:t>
      </w:r>
      <w:r w:rsidR="00B20EFB">
        <w:rPr>
          <w:rFonts w:ascii="Calibri" w:hAnsi="Calibri" w:cs="Arial"/>
          <w:b/>
          <w:w w:val="90"/>
          <w:sz w:val="22"/>
          <w:szCs w:val="22"/>
        </w:rPr>
        <w:t xml:space="preserve">                             </w:t>
      </w:r>
      <w:r w:rsidR="00765F34">
        <w:rPr>
          <w:rFonts w:ascii="Calibri" w:hAnsi="Calibri" w:cs="Arial"/>
          <w:b/>
          <w:w w:val="90"/>
          <w:sz w:val="22"/>
          <w:szCs w:val="22"/>
        </w:rPr>
        <w:t xml:space="preserve"> </w:t>
      </w:r>
    </w:p>
    <w:p w14:paraId="28CD5530" w14:textId="0D117853" w:rsidR="00EB0AD4" w:rsidRPr="00765F34" w:rsidRDefault="00EB0AD4" w:rsidP="00EB0AD4">
      <w:pPr>
        <w:tabs>
          <w:tab w:val="left" w:pos="1560"/>
          <w:tab w:val="left" w:pos="1701"/>
        </w:tabs>
        <w:ind w:left="142" w:right="-51"/>
        <w:jc w:val="both"/>
        <w:rPr>
          <w:rFonts w:ascii="Calibri" w:hAnsi="Calibri" w:cs="Arial"/>
          <w:b/>
          <w:w w:val="90"/>
          <w:sz w:val="22"/>
          <w:szCs w:val="22"/>
        </w:rPr>
      </w:pPr>
      <w:r>
        <w:rPr>
          <w:rFonts w:ascii="Calibri" w:hAnsi="Calibri" w:cs="Arial"/>
          <w:b/>
          <w:i/>
          <w:w w:val="90"/>
          <w:sz w:val="22"/>
          <w:szCs w:val="22"/>
        </w:rPr>
        <w:t>Τηλέφωνο</w:t>
      </w:r>
      <w:r w:rsidRPr="00B20EFB">
        <w:rPr>
          <w:rFonts w:ascii="Calibri" w:hAnsi="Calibri" w:cs="Arial"/>
          <w:b/>
          <w:i/>
          <w:w w:val="90"/>
          <w:sz w:val="22"/>
          <w:szCs w:val="22"/>
        </w:rPr>
        <w:tab/>
      </w:r>
      <w:r w:rsidRPr="00B20EFB">
        <w:rPr>
          <w:rFonts w:ascii="Calibri" w:hAnsi="Calibri"/>
          <w:b/>
          <w:w w:val="90"/>
          <w:sz w:val="22"/>
          <w:szCs w:val="22"/>
        </w:rPr>
        <w:t xml:space="preserve">:  26410 </w:t>
      </w:r>
      <w:r w:rsidR="00765F34" w:rsidRPr="00B20EFB">
        <w:rPr>
          <w:rFonts w:ascii="Calibri" w:hAnsi="Calibri"/>
          <w:b/>
          <w:w w:val="90"/>
          <w:sz w:val="22"/>
          <w:szCs w:val="22"/>
        </w:rPr>
        <w:t>–</w:t>
      </w:r>
      <w:r w:rsidRPr="00B20EFB">
        <w:rPr>
          <w:rFonts w:ascii="Calibri" w:hAnsi="Calibri"/>
          <w:b/>
          <w:w w:val="90"/>
          <w:sz w:val="22"/>
          <w:szCs w:val="22"/>
        </w:rPr>
        <w:t xml:space="preserve"> 44712</w:t>
      </w:r>
      <w:r w:rsidR="00765F34">
        <w:rPr>
          <w:rFonts w:ascii="Calibri" w:hAnsi="Calibri"/>
          <w:b/>
          <w:w w:val="90"/>
          <w:sz w:val="22"/>
          <w:szCs w:val="22"/>
        </w:rPr>
        <w:t xml:space="preserve">                                                                                      </w:t>
      </w:r>
    </w:p>
    <w:p w14:paraId="6849CCA8" w14:textId="1BDF9D9A" w:rsidR="00EB0AD4" w:rsidRPr="00B20EFB" w:rsidRDefault="00EB0AD4" w:rsidP="00EB0AD4">
      <w:pPr>
        <w:tabs>
          <w:tab w:val="left" w:pos="1560"/>
          <w:tab w:val="left" w:pos="1701"/>
        </w:tabs>
        <w:ind w:left="142" w:right="-51"/>
        <w:jc w:val="both"/>
        <w:rPr>
          <w:rFonts w:ascii="Calibri" w:hAnsi="Calibri" w:cs="Arial"/>
          <w:b/>
          <w:w w:val="90"/>
          <w:sz w:val="22"/>
          <w:szCs w:val="22"/>
        </w:rPr>
      </w:pPr>
      <w:r w:rsidRPr="00EB0AD4">
        <w:rPr>
          <w:rFonts w:ascii="Calibri" w:hAnsi="Calibri" w:cs="Arial"/>
          <w:b/>
          <w:i/>
          <w:w w:val="90"/>
          <w:sz w:val="22"/>
          <w:szCs w:val="22"/>
          <w:lang w:val="en-US"/>
        </w:rPr>
        <w:t>F</w:t>
      </w:r>
      <w:r w:rsidRPr="00B20EFB">
        <w:rPr>
          <w:rFonts w:ascii="Calibri" w:hAnsi="Calibri" w:cs="Arial"/>
          <w:b/>
          <w:i/>
          <w:w w:val="90"/>
          <w:sz w:val="22"/>
          <w:szCs w:val="22"/>
        </w:rPr>
        <w:t xml:space="preserve"> </w:t>
      </w:r>
      <w:r w:rsidRPr="00EB0AD4">
        <w:rPr>
          <w:rFonts w:ascii="Calibri" w:hAnsi="Calibri" w:cs="Arial"/>
          <w:b/>
          <w:i/>
          <w:w w:val="90"/>
          <w:sz w:val="22"/>
          <w:szCs w:val="22"/>
          <w:lang w:val="en-US"/>
        </w:rPr>
        <w:t>A</w:t>
      </w:r>
      <w:r w:rsidRPr="00B20EFB">
        <w:rPr>
          <w:rFonts w:ascii="Calibri" w:hAnsi="Calibri" w:cs="Arial"/>
          <w:b/>
          <w:i/>
          <w:w w:val="90"/>
          <w:sz w:val="22"/>
          <w:szCs w:val="22"/>
        </w:rPr>
        <w:t xml:space="preserve"> </w:t>
      </w:r>
      <w:r w:rsidRPr="00EB0AD4">
        <w:rPr>
          <w:rFonts w:ascii="Calibri" w:hAnsi="Calibri" w:cs="Arial"/>
          <w:b/>
          <w:i/>
          <w:w w:val="90"/>
          <w:sz w:val="22"/>
          <w:szCs w:val="22"/>
          <w:lang w:val="en-US"/>
        </w:rPr>
        <w:t>X</w:t>
      </w:r>
      <w:r w:rsidRPr="00B20EFB">
        <w:rPr>
          <w:rFonts w:ascii="Calibri" w:hAnsi="Calibri" w:cs="Arial"/>
          <w:b/>
          <w:w w:val="90"/>
          <w:sz w:val="22"/>
          <w:szCs w:val="22"/>
        </w:rPr>
        <w:tab/>
        <w:t>:  26410 - 22087</w:t>
      </w:r>
    </w:p>
    <w:p w14:paraId="723D280A" w14:textId="77777777" w:rsidR="00EB0AD4" w:rsidRPr="00EB0AD4" w:rsidRDefault="00EB0AD4" w:rsidP="00EB0AD4">
      <w:pPr>
        <w:tabs>
          <w:tab w:val="left" w:pos="1560"/>
          <w:tab w:val="left" w:pos="1701"/>
        </w:tabs>
        <w:ind w:left="142" w:right="-51"/>
        <w:jc w:val="both"/>
        <w:rPr>
          <w:rFonts w:ascii="Calibri" w:hAnsi="Calibri" w:cs="Arial"/>
          <w:b/>
          <w:w w:val="90"/>
          <w:sz w:val="22"/>
          <w:szCs w:val="22"/>
          <w:lang w:val="en-US"/>
        </w:rPr>
      </w:pPr>
      <w:r w:rsidRPr="00C10956">
        <w:rPr>
          <w:rFonts w:ascii="Calibri" w:hAnsi="Calibri" w:cs="Arial"/>
          <w:b/>
          <w:i/>
          <w:w w:val="90"/>
          <w:sz w:val="22"/>
          <w:szCs w:val="22"/>
          <w:lang w:val="en-US"/>
        </w:rPr>
        <w:t>e</w:t>
      </w:r>
      <w:r w:rsidRPr="00EB0AD4">
        <w:rPr>
          <w:rFonts w:ascii="Calibri" w:hAnsi="Calibri" w:cs="Arial"/>
          <w:b/>
          <w:i/>
          <w:w w:val="90"/>
          <w:sz w:val="22"/>
          <w:szCs w:val="22"/>
          <w:lang w:val="en-US"/>
        </w:rPr>
        <w:t>-</w:t>
      </w:r>
      <w:r w:rsidRPr="00C10956">
        <w:rPr>
          <w:rFonts w:ascii="Calibri" w:hAnsi="Calibri" w:cs="Arial"/>
          <w:b/>
          <w:i/>
          <w:w w:val="90"/>
          <w:sz w:val="22"/>
          <w:szCs w:val="22"/>
          <w:lang w:val="en-US"/>
        </w:rPr>
        <w:t>mail</w:t>
      </w:r>
      <w:r w:rsidRPr="00EB0AD4">
        <w:rPr>
          <w:rFonts w:ascii="Calibri" w:hAnsi="Calibri" w:cs="Arial"/>
          <w:b/>
          <w:w w:val="90"/>
          <w:sz w:val="22"/>
          <w:szCs w:val="22"/>
          <w:lang w:val="en-US"/>
        </w:rPr>
        <w:tab/>
        <w:t xml:space="preserve">:  </w:t>
      </w:r>
      <w:hyperlink r:id="rId9" w:history="1">
        <w:r w:rsidRPr="00C10956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mail</w:t>
        </w:r>
        <w:r w:rsidRPr="00EB0AD4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@6</w:t>
        </w:r>
        <w:r w:rsidRPr="00C10956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lyk</w:t>
        </w:r>
        <w:r w:rsidRPr="00EB0AD4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-</w:t>
        </w:r>
        <w:r w:rsidRPr="00C10956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agrin</w:t>
        </w:r>
        <w:r w:rsidRPr="00EB0AD4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.</w:t>
        </w:r>
        <w:r w:rsidRPr="00C10956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ait</w:t>
        </w:r>
        <w:r w:rsidRPr="00EB0AD4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.</w:t>
        </w:r>
        <w:r w:rsidRPr="00C10956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sch</w:t>
        </w:r>
        <w:r w:rsidRPr="00EB0AD4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.</w:t>
        </w:r>
        <w:r w:rsidRPr="00C10956">
          <w:rPr>
            <w:rStyle w:val="-"/>
            <w:rFonts w:ascii="Calibri" w:hAnsi="Calibri" w:cs="Arial"/>
            <w:b/>
            <w:w w:val="90"/>
            <w:sz w:val="22"/>
            <w:szCs w:val="22"/>
            <w:lang w:val="en-US"/>
          </w:rPr>
          <w:t>gr</w:t>
        </w:r>
      </w:hyperlink>
    </w:p>
    <w:p w14:paraId="2F35EDC3" w14:textId="77777777" w:rsidR="00EB0AD4" w:rsidRDefault="00EB0AD4" w:rsidP="00EB0AD4">
      <w:pPr>
        <w:tabs>
          <w:tab w:val="left" w:pos="1560"/>
          <w:tab w:val="left" w:pos="1701"/>
        </w:tabs>
        <w:ind w:left="142" w:right="-51"/>
        <w:jc w:val="both"/>
        <w:rPr>
          <w:rFonts w:ascii="Calibri" w:hAnsi="Calibri"/>
          <w:b/>
          <w:w w:val="90"/>
          <w:sz w:val="22"/>
          <w:szCs w:val="22"/>
        </w:rPr>
      </w:pPr>
      <w:r w:rsidRPr="00C10956">
        <w:rPr>
          <w:rFonts w:ascii="Calibri" w:hAnsi="Calibri"/>
          <w:b/>
          <w:i/>
          <w:w w:val="90"/>
          <w:sz w:val="22"/>
          <w:szCs w:val="22"/>
        </w:rPr>
        <w:t>Ιστοσελίδα</w:t>
      </w:r>
      <w:r w:rsidRPr="00EB0AD4">
        <w:rPr>
          <w:rFonts w:ascii="Calibri" w:hAnsi="Calibri"/>
          <w:b/>
          <w:w w:val="90"/>
          <w:sz w:val="22"/>
          <w:szCs w:val="22"/>
        </w:rPr>
        <w:tab/>
      </w:r>
      <w:r w:rsidRPr="00EB0AD4">
        <w:rPr>
          <w:rFonts w:ascii="Calibri" w:hAnsi="Calibri" w:cs="Arial"/>
          <w:b/>
          <w:w w:val="90"/>
          <w:sz w:val="22"/>
          <w:szCs w:val="22"/>
        </w:rPr>
        <w:t>:</w:t>
      </w:r>
      <w:r>
        <w:rPr>
          <w:rFonts w:ascii="Calibri" w:hAnsi="Calibri" w:cs="Arial"/>
          <w:b/>
          <w:w w:val="90"/>
          <w:sz w:val="22"/>
          <w:szCs w:val="22"/>
        </w:rPr>
        <w:t xml:space="preserve">  </w:t>
      </w:r>
      <w:hyperlink r:id="rId10" w:history="1">
        <w:r w:rsidRPr="00967BCD">
          <w:rPr>
            <w:rStyle w:val="-"/>
            <w:rFonts w:ascii="Calibri" w:hAnsi="Calibri"/>
            <w:b/>
            <w:w w:val="90"/>
            <w:sz w:val="22"/>
            <w:szCs w:val="22"/>
            <w:lang w:val="en-US"/>
          </w:rPr>
          <w:t>http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</w:rPr>
          <w:t>://6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  <w:lang w:val="en-US"/>
          </w:rPr>
          <w:t>lyk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</w:rPr>
          <w:t>-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  <w:lang w:val="en-US"/>
          </w:rPr>
          <w:t>agrin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</w:rPr>
          <w:t>.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  <w:lang w:val="en-US"/>
          </w:rPr>
          <w:t>ait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</w:rPr>
          <w:t>.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  <w:lang w:val="en-US"/>
          </w:rPr>
          <w:t>sch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</w:rPr>
          <w:t>.</w:t>
        </w:r>
        <w:r w:rsidRPr="00967BCD">
          <w:rPr>
            <w:rStyle w:val="-"/>
            <w:rFonts w:ascii="Calibri" w:hAnsi="Calibri"/>
            <w:b/>
            <w:w w:val="90"/>
            <w:sz w:val="22"/>
            <w:szCs w:val="22"/>
            <w:lang w:val="en-US"/>
          </w:rPr>
          <w:t>gr</w:t>
        </w:r>
      </w:hyperlink>
    </w:p>
    <w:p w14:paraId="42EF1B7F" w14:textId="77777777" w:rsidR="00EB0AD4" w:rsidRPr="00EB0AD4" w:rsidRDefault="00EB0AD4" w:rsidP="00EB0AD4">
      <w:pPr>
        <w:tabs>
          <w:tab w:val="left" w:pos="1560"/>
          <w:tab w:val="left" w:pos="1701"/>
        </w:tabs>
        <w:ind w:left="142" w:right="-51"/>
        <w:jc w:val="both"/>
        <w:rPr>
          <w:rFonts w:ascii="Calibri" w:hAnsi="Calibri" w:cs="Arial"/>
          <w:b/>
          <w:w w:val="90"/>
          <w:sz w:val="22"/>
          <w:szCs w:val="22"/>
        </w:rPr>
      </w:pPr>
    </w:p>
    <w:p w14:paraId="69FE9FD1" w14:textId="77777777" w:rsidR="00EB2A00" w:rsidRPr="00EB2A00" w:rsidRDefault="001C0A0B" w:rsidP="0015797B">
      <w:pPr>
        <w:spacing w:line="264" w:lineRule="auto"/>
        <w:ind w:firstLine="567"/>
        <w:jc w:val="both"/>
        <w:rPr>
          <w:rFonts w:ascii="Calibri" w:hAnsi="Calibri" w:cs="Arial"/>
          <w:w w:val="90"/>
          <w:sz w:val="28"/>
          <w:szCs w:val="28"/>
        </w:rPr>
      </w:pPr>
      <w:r w:rsidRPr="00081EE4">
        <w:rPr>
          <w:rFonts w:ascii="Calibri" w:hAnsi="Calibri" w:cs="Arial"/>
          <w:w w:val="90"/>
          <w:sz w:val="28"/>
          <w:szCs w:val="28"/>
        </w:rPr>
        <w:t xml:space="preserve">ΘΕΜΑ : </w:t>
      </w:r>
      <w:r w:rsidR="0015797B">
        <w:rPr>
          <w:rFonts w:ascii="Calibri" w:hAnsi="Calibri" w:cs="Arial"/>
          <w:w w:val="90"/>
          <w:sz w:val="28"/>
          <w:szCs w:val="28"/>
        </w:rPr>
        <w:t>Πρόσκληση μαθητών και εκπαιδευτικής κοινότητας σε Πανεπιστημιακές διαλέξεις με τίτλο «Λαϊκό Πανεπιστήμιο»</w:t>
      </w:r>
    </w:p>
    <w:p w14:paraId="6845F61B" w14:textId="77777777" w:rsidR="00EB2A00" w:rsidRPr="00EB2A00" w:rsidRDefault="00EB2A00" w:rsidP="00EB2A00">
      <w:pPr>
        <w:rPr>
          <w:rFonts w:ascii="Calibri" w:hAnsi="Calibri" w:cs="Arial"/>
          <w:w w:val="90"/>
          <w:sz w:val="28"/>
          <w:szCs w:val="28"/>
        </w:rPr>
      </w:pPr>
    </w:p>
    <w:p w14:paraId="5EFF5A33" w14:textId="77777777" w:rsidR="0015797B" w:rsidRPr="0024523A" w:rsidRDefault="0015797B" w:rsidP="002F6968">
      <w:pPr>
        <w:ind w:firstLine="567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>Κυρία Διευθύντρια,</w:t>
      </w:r>
    </w:p>
    <w:p w14:paraId="0534420E" w14:textId="57A9122B" w:rsidR="0015797B" w:rsidRPr="0024523A" w:rsidRDefault="00EB2A00" w:rsidP="002F6968">
      <w:pPr>
        <w:ind w:firstLine="567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>Θα θέλαμε να σας ενημερώσουμε ότι θα πραγματοποι</w:t>
      </w:r>
      <w:r w:rsidR="0015797B" w:rsidRPr="0024523A">
        <w:rPr>
          <w:rFonts w:ascii="Calibri" w:hAnsi="Calibri" w:cs="Arial"/>
          <w:w w:val="90"/>
          <w:sz w:val="28"/>
          <w:szCs w:val="28"/>
        </w:rPr>
        <w:t>ηθεί στην πόλη μας, το Αγρίνιο</w:t>
      </w:r>
      <w:r w:rsidR="002F6968" w:rsidRPr="002F6968">
        <w:rPr>
          <w:rFonts w:ascii="Calibri" w:hAnsi="Calibri" w:cs="Arial"/>
          <w:w w:val="90"/>
          <w:sz w:val="28"/>
          <w:szCs w:val="28"/>
        </w:rPr>
        <w:t>,</w:t>
      </w:r>
      <w:r w:rsidR="0015797B" w:rsidRPr="0024523A">
        <w:rPr>
          <w:rFonts w:ascii="Calibri" w:hAnsi="Calibri" w:cs="Arial"/>
          <w:w w:val="90"/>
          <w:sz w:val="28"/>
          <w:szCs w:val="28"/>
        </w:rPr>
        <w:t xml:space="preserve"> ένας σημαντικός κύκλος Πανεπιστημιακών διαλέξεων με τίτλο «Λαϊκό Πανεπιστήμιο». </w:t>
      </w:r>
    </w:p>
    <w:p w14:paraId="40D6B94D" w14:textId="52D148EB" w:rsidR="0015797B" w:rsidRPr="0024523A" w:rsidRDefault="0015797B" w:rsidP="002F6968">
      <w:pPr>
        <w:ind w:firstLine="567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>Οι διαλέξεις απευθύνονται σε οποιονδήποτε ενήλικα, πολίτη, εκπαιδευτικό αλλά και μαθητή</w:t>
      </w:r>
      <w:r w:rsidR="002F6968" w:rsidRPr="002F6968">
        <w:rPr>
          <w:rFonts w:ascii="Calibri" w:hAnsi="Calibri" w:cs="Arial"/>
          <w:w w:val="90"/>
          <w:sz w:val="28"/>
          <w:szCs w:val="28"/>
        </w:rPr>
        <w:t>,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επιθυμεί να εμβαθύνει τις γνώσεις του. Οι προσκεκλημένοι είναι αν</w:t>
      </w:r>
      <w:r w:rsidR="002F6968">
        <w:rPr>
          <w:rFonts w:ascii="Calibri" w:hAnsi="Calibri" w:cs="Arial"/>
          <w:w w:val="90"/>
          <w:sz w:val="28"/>
          <w:szCs w:val="28"/>
        </w:rPr>
        <w:t>α</w:t>
      </w:r>
      <w:r w:rsidRPr="0024523A">
        <w:rPr>
          <w:rFonts w:ascii="Calibri" w:hAnsi="Calibri" w:cs="Arial"/>
          <w:w w:val="90"/>
          <w:sz w:val="28"/>
          <w:szCs w:val="28"/>
        </w:rPr>
        <w:t>γνωρισμένης αξίας ακαδημαϊκο</w:t>
      </w:r>
      <w:r w:rsidR="002F6968">
        <w:rPr>
          <w:rFonts w:ascii="Calibri" w:hAnsi="Calibri" w:cs="Arial"/>
          <w:w w:val="90"/>
          <w:sz w:val="28"/>
          <w:szCs w:val="28"/>
        </w:rPr>
        <w:t>ί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που διδάσκουν στα Πανεπιστήμια της Ελλάδας και το Εξωτερικού</w:t>
      </w:r>
      <w:r w:rsidR="00537792" w:rsidRPr="0024523A">
        <w:rPr>
          <w:rFonts w:ascii="Calibri" w:hAnsi="Calibri" w:cs="Arial"/>
          <w:w w:val="90"/>
          <w:sz w:val="28"/>
          <w:szCs w:val="28"/>
        </w:rPr>
        <w:t xml:space="preserve"> αλλά και διδάκτορες. </w:t>
      </w:r>
    </w:p>
    <w:p w14:paraId="088F8AE1" w14:textId="77777777" w:rsidR="00540AF3" w:rsidRPr="0024523A" w:rsidRDefault="00537792" w:rsidP="002F6968">
      <w:pPr>
        <w:ind w:firstLine="567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 xml:space="preserve">Η επωνυμία των διαλέξεων «Λαϊκό Πανεπιστήμιο» παραπέμπει  σε προηγούμενους θεσμούς </w:t>
      </w:r>
      <w:r w:rsidR="00540AF3" w:rsidRPr="0024523A">
        <w:rPr>
          <w:rFonts w:ascii="Calibri" w:hAnsi="Calibri" w:cs="Arial"/>
          <w:w w:val="90"/>
          <w:sz w:val="28"/>
          <w:szCs w:val="28"/>
        </w:rPr>
        <w:t>που λειτουργούσαν στην πόλη μας. Οι θεσμοί ευδοκίμησαν λόγω απουσίας οργανωμένου Πανεπιστημιακού Περιβάλλοντος και ιδίως απουσίας σχολών ανθρωπιστικών επιστημών, παρόλο που το Αγρίνιο πληθυσμιακά ήταν η δεύτερη πόλη στην Περιφέρεια Δυτικής Ελλάδος και μέσα στις 10 πρώτες τις τελευταίες δεκαετίες.</w:t>
      </w:r>
    </w:p>
    <w:p w14:paraId="05CF8D4B" w14:textId="591A15B0" w:rsidR="00537792" w:rsidRPr="0024523A" w:rsidRDefault="00537792" w:rsidP="0024523A">
      <w:pPr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 xml:space="preserve"> </w:t>
      </w:r>
      <w:r w:rsidR="002F6968">
        <w:rPr>
          <w:rFonts w:ascii="Calibri" w:hAnsi="Calibri" w:cs="Arial"/>
          <w:w w:val="90"/>
          <w:sz w:val="28"/>
          <w:szCs w:val="28"/>
        </w:rPr>
        <w:tab/>
      </w:r>
      <w:r w:rsidRPr="0024523A">
        <w:rPr>
          <w:rFonts w:ascii="Calibri" w:hAnsi="Calibri" w:cs="Arial"/>
          <w:w w:val="90"/>
          <w:sz w:val="28"/>
          <w:szCs w:val="28"/>
        </w:rPr>
        <w:t>Το 1966 έγινε</w:t>
      </w:r>
      <w:r w:rsidR="008659E9" w:rsidRPr="0024523A">
        <w:rPr>
          <w:rFonts w:ascii="Calibri" w:hAnsi="Calibri" w:cs="Arial"/>
          <w:w w:val="90"/>
          <w:sz w:val="28"/>
          <w:szCs w:val="28"/>
        </w:rPr>
        <w:t xml:space="preserve"> για πρώτη φόρα 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κύκλος ακαδημαϊκών διαλέξεων με πρωτοβουλία του τότε Γενικού Γραμματέα Υπουργείου Παιδείας και διακεκριμένου δοκιμιογράφου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Ευάγγελου Παπανούτσου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και του Δημάρχ</w:t>
      </w:r>
      <w:r w:rsidR="008659E9" w:rsidRPr="0024523A">
        <w:rPr>
          <w:rFonts w:ascii="Calibri" w:hAnsi="Calibri" w:cs="Arial"/>
          <w:w w:val="90"/>
          <w:sz w:val="28"/>
          <w:szCs w:val="28"/>
        </w:rPr>
        <w:t>ου Αγρινίου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 w:rsidR="008659E9" w:rsidRPr="0024523A">
        <w:rPr>
          <w:rFonts w:ascii="Calibri" w:hAnsi="Calibri" w:cs="Arial"/>
          <w:w w:val="90"/>
          <w:sz w:val="28"/>
          <w:szCs w:val="28"/>
        </w:rPr>
        <w:t xml:space="preserve"> Τάσσου Παναγόπουλου. Τα μαθήματα πραγματοποιούνταν στο νεοκλασικό κτ</w:t>
      </w:r>
      <w:r w:rsidR="002F6968">
        <w:rPr>
          <w:rFonts w:ascii="Calibri" w:hAnsi="Calibri" w:cs="Arial"/>
          <w:w w:val="90"/>
          <w:sz w:val="28"/>
          <w:szCs w:val="28"/>
        </w:rPr>
        <w:t>ή</w:t>
      </w:r>
      <w:r w:rsidR="008659E9" w:rsidRPr="0024523A">
        <w:rPr>
          <w:rFonts w:ascii="Calibri" w:hAnsi="Calibri" w:cs="Arial"/>
          <w:w w:val="90"/>
          <w:sz w:val="28"/>
          <w:szCs w:val="28"/>
        </w:rPr>
        <w:t>ριο του 4</w:t>
      </w:r>
      <w:r w:rsidR="008659E9" w:rsidRPr="0024523A">
        <w:rPr>
          <w:rFonts w:ascii="Calibri" w:hAnsi="Calibri" w:cs="Arial"/>
          <w:w w:val="90"/>
          <w:sz w:val="28"/>
          <w:szCs w:val="28"/>
          <w:vertAlign w:val="superscript"/>
        </w:rPr>
        <w:t>ου</w:t>
      </w:r>
      <w:r w:rsidR="008659E9" w:rsidRPr="0024523A">
        <w:rPr>
          <w:rFonts w:ascii="Calibri" w:hAnsi="Calibri" w:cs="Arial"/>
          <w:w w:val="90"/>
          <w:sz w:val="28"/>
          <w:szCs w:val="28"/>
        </w:rPr>
        <w:t xml:space="preserve"> Δημοτικού Σχολείου.</w:t>
      </w:r>
    </w:p>
    <w:p w14:paraId="066C2887" w14:textId="2E01C055" w:rsidR="00537792" w:rsidRPr="0024523A" w:rsidRDefault="008659E9" w:rsidP="002F6968">
      <w:pPr>
        <w:ind w:firstLine="720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 xml:space="preserve">Έκτοτε επαναλήφθηκε το 1994 στην αίθουσα του Εμπορικού Επιμελητηρίου Αιτωλοακαρνανίας με πρωτοβουλία του Πανεπιστημίου Ιωαννίνων και των </w:t>
      </w:r>
      <w:r w:rsidR="002F6968">
        <w:rPr>
          <w:rFonts w:ascii="Calibri" w:hAnsi="Calibri" w:cs="Arial"/>
          <w:w w:val="90"/>
          <w:sz w:val="28"/>
          <w:szCs w:val="28"/>
        </w:rPr>
        <w:t xml:space="preserve">αείμνηστων </w:t>
      </w:r>
      <w:r w:rsidRPr="0024523A">
        <w:rPr>
          <w:rFonts w:ascii="Calibri" w:hAnsi="Calibri" w:cs="Arial"/>
          <w:w w:val="90"/>
          <w:sz w:val="28"/>
          <w:szCs w:val="28"/>
        </w:rPr>
        <w:t>Αγρινιωτών καθηγητών του Παιδαγωγικού Τμήματος</w:t>
      </w:r>
      <w:r w:rsidR="002F6968">
        <w:rPr>
          <w:rFonts w:ascii="Calibri" w:hAnsi="Calibri" w:cs="Arial"/>
          <w:w w:val="90"/>
          <w:sz w:val="28"/>
          <w:szCs w:val="28"/>
        </w:rPr>
        <w:t xml:space="preserve">, </w:t>
      </w:r>
      <w:r w:rsidRPr="0024523A">
        <w:rPr>
          <w:rFonts w:ascii="Calibri" w:hAnsi="Calibri" w:cs="Arial"/>
          <w:w w:val="90"/>
          <w:sz w:val="28"/>
          <w:szCs w:val="28"/>
        </w:rPr>
        <w:t>Χρήστου Τζούλη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και του Ιστορικού Αρχαιολογικού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Αθανάσιου Παλιούρα.</w:t>
      </w:r>
    </w:p>
    <w:p w14:paraId="7E5B71F2" w14:textId="47C7C5B1" w:rsidR="008659E9" w:rsidRPr="0024523A" w:rsidRDefault="008659E9" w:rsidP="002F6968">
      <w:pPr>
        <w:ind w:firstLine="720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>Ο τρίτος κύκλος</w:t>
      </w:r>
      <w:r w:rsidR="003D2B65" w:rsidRPr="0024523A">
        <w:rPr>
          <w:rFonts w:ascii="Calibri" w:hAnsi="Calibri" w:cs="Arial"/>
          <w:w w:val="90"/>
          <w:sz w:val="28"/>
          <w:szCs w:val="28"/>
        </w:rPr>
        <w:t xml:space="preserve"> πραγματοποιήθηκε το 2012 στο Παπαστράτειο Μέγαρο Αγρινίου με πρωτοβουλία της « Ακαδημίας πολιτών», φορέα προερχόμενου από ακαδημαϊκό προσωπικό </w:t>
      </w:r>
      <w:r w:rsidR="002F6968">
        <w:rPr>
          <w:rFonts w:ascii="Calibri" w:hAnsi="Calibri" w:cs="Arial"/>
          <w:w w:val="90"/>
          <w:sz w:val="28"/>
          <w:szCs w:val="28"/>
        </w:rPr>
        <w:lastRenderedPageBreak/>
        <w:t>στους τομείς</w:t>
      </w:r>
      <w:r w:rsidR="003D2B65" w:rsidRPr="0024523A">
        <w:rPr>
          <w:rFonts w:ascii="Calibri" w:hAnsi="Calibri" w:cs="Arial"/>
          <w:w w:val="90"/>
          <w:sz w:val="28"/>
          <w:szCs w:val="28"/>
        </w:rPr>
        <w:t xml:space="preserve"> της Ψυχολογίας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 w:rsidR="003D2B65" w:rsidRPr="0024523A">
        <w:rPr>
          <w:rFonts w:ascii="Calibri" w:hAnsi="Calibri" w:cs="Arial"/>
          <w:w w:val="90"/>
          <w:sz w:val="28"/>
          <w:szCs w:val="28"/>
        </w:rPr>
        <w:t xml:space="preserve"> της  Κοινωνιολογίας και της Ιστορίας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 w:rsidR="003D2B65" w:rsidRPr="0024523A">
        <w:rPr>
          <w:rFonts w:ascii="Calibri" w:hAnsi="Calibri" w:cs="Arial"/>
          <w:w w:val="90"/>
          <w:sz w:val="28"/>
          <w:szCs w:val="28"/>
        </w:rPr>
        <w:t xml:space="preserve">  και πραγματοποιήθηκε με πρωτοβουλία των διοργανωτών του παρόντος κύκλου διαλέξεων. Υποστηρίχθηκε πολύ από την τοπική κοινωνία με εγγραφές που άγγιξαν τις 400 .</w:t>
      </w:r>
    </w:p>
    <w:p w14:paraId="152F45E1" w14:textId="77777777" w:rsidR="003D2B65" w:rsidRPr="0024523A" w:rsidRDefault="003D2B65" w:rsidP="002F6968">
      <w:pPr>
        <w:ind w:firstLine="720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>Το 2025 το «Λαϊκό Πανεπιστήμιο» επανέρχεται : Αυτή τη φορά τη σκυτάλη παίρνουν οι ενεργές εκπαιδευτικές δομές που απέμειναν στην πόλη ήτοι δύο μεγάλα Λύκεια</w:t>
      </w:r>
      <w:r w:rsidR="00993B74">
        <w:rPr>
          <w:rFonts w:ascii="Calibri" w:hAnsi="Calibri" w:cs="Arial"/>
          <w:w w:val="90"/>
          <w:sz w:val="28"/>
          <w:szCs w:val="28"/>
        </w:rPr>
        <w:t xml:space="preserve"> του αστικού ιστ</w:t>
      </w:r>
      <w:r w:rsidRPr="0024523A">
        <w:rPr>
          <w:rFonts w:ascii="Calibri" w:hAnsi="Calibri" w:cs="Arial"/>
          <w:w w:val="90"/>
          <w:sz w:val="28"/>
          <w:szCs w:val="28"/>
        </w:rPr>
        <w:t>ού, το 4</w:t>
      </w:r>
      <w:r w:rsidRPr="0024523A">
        <w:rPr>
          <w:rFonts w:ascii="Calibri" w:hAnsi="Calibri" w:cs="Arial"/>
          <w:w w:val="90"/>
          <w:sz w:val="28"/>
          <w:szCs w:val="28"/>
          <w:vertAlign w:val="superscript"/>
        </w:rPr>
        <w:t>ο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ΓΕΛ Αγρινίου και το 6</w:t>
      </w:r>
      <w:r w:rsidRPr="0024523A">
        <w:rPr>
          <w:rFonts w:ascii="Calibri" w:hAnsi="Calibri" w:cs="Arial"/>
          <w:w w:val="90"/>
          <w:sz w:val="28"/>
          <w:szCs w:val="28"/>
          <w:vertAlign w:val="superscript"/>
        </w:rPr>
        <w:t>ο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ΓΕΛ Αγρινίου. Τα «Λαϊκό Πανεπιστήμιο» έρχεται να καλύψει ένα κενό που άφησε πίσω</w:t>
      </w:r>
      <w:r w:rsidR="00C30B2A" w:rsidRPr="0024523A">
        <w:rPr>
          <w:rFonts w:ascii="Calibri" w:hAnsi="Calibri" w:cs="Arial"/>
          <w:w w:val="90"/>
          <w:sz w:val="28"/>
          <w:szCs w:val="28"/>
        </w:rPr>
        <w:t xml:space="preserve"> η απουσία του ακαδημαϊκού περιβάλλοντος</w:t>
      </w:r>
      <w:r w:rsidRPr="0024523A">
        <w:rPr>
          <w:rFonts w:ascii="Calibri" w:hAnsi="Calibri" w:cs="Arial"/>
          <w:w w:val="90"/>
          <w:sz w:val="28"/>
          <w:szCs w:val="28"/>
        </w:rPr>
        <w:t xml:space="preserve"> και να δώσει τη δυνατότητα σε μαθητές και σε ενηλίκους να παρακολουθήσουν διαλέξεις και ακαδημαϊκούς </w:t>
      </w:r>
      <w:r w:rsidR="009E73B0" w:rsidRPr="0024523A">
        <w:rPr>
          <w:rFonts w:ascii="Calibri" w:hAnsi="Calibri" w:cs="Arial"/>
          <w:w w:val="90"/>
          <w:sz w:val="28"/>
          <w:szCs w:val="28"/>
        </w:rPr>
        <w:t>που δυστυχώς οι συμπολίτες μας δεν έχουν τη δυνατότητα να παρακολουθήσουν</w:t>
      </w:r>
      <w:r w:rsidR="00C30B2A" w:rsidRPr="0024523A">
        <w:rPr>
          <w:rFonts w:ascii="Calibri" w:hAnsi="Calibri" w:cs="Arial"/>
          <w:w w:val="90"/>
          <w:sz w:val="28"/>
          <w:szCs w:val="28"/>
        </w:rPr>
        <w:t xml:space="preserve"> και να έχουν πρόσβαση.</w:t>
      </w:r>
    </w:p>
    <w:p w14:paraId="5198910B" w14:textId="77777777" w:rsidR="00C30B2A" w:rsidRPr="0024523A" w:rsidRDefault="00C30B2A" w:rsidP="002F6968">
      <w:pPr>
        <w:ind w:firstLine="720"/>
        <w:jc w:val="both"/>
        <w:rPr>
          <w:rFonts w:ascii="Calibri" w:hAnsi="Calibri" w:cs="Arial"/>
          <w:w w:val="90"/>
          <w:sz w:val="28"/>
          <w:szCs w:val="28"/>
        </w:rPr>
      </w:pPr>
      <w:r w:rsidRPr="0024523A">
        <w:rPr>
          <w:rFonts w:ascii="Calibri" w:hAnsi="Calibri" w:cs="Arial"/>
          <w:w w:val="90"/>
          <w:sz w:val="28"/>
          <w:szCs w:val="28"/>
        </w:rPr>
        <w:t>Ο πρώτος κύκλος ξεκινά φέτος. Οι διαλέξεις θα πραγματοποιηθούν στην αίθουσα του Δημοτικού Συμβουλίου στην πρώην Τράπεζα της Ελλάδος και το παραχωρεί ο Δήμος Αγρινίου τον οποίο και ευχαριστούμε.</w:t>
      </w:r>
    </w:p>
    <w:p w14:paraId="650137B3" w14:textId="77777777" w:rsidR="00C30B2A" w:rsidRDefault="0024523A" w:rsidP="0024523A">
      <w:pPr>
        <w:jc w:val="both"/>
        <w:rPr>
          <w:rFonts w:ascii="Calibri" w:hAnsi="Calibri" w:cs="Arial"/>
          <w:w w:val="90"/>
          <w:sz w:val="28"/>
          <w:szCs w:val="28"/>
        </w:rPr>
      </w:pPr>
      <w:r>
        <w:rPr>
          <w:rFonts w:ascii="Calibri" w:hAnsi="Calibri" w:cs="Arial"/>
          <w:w w:val="90"/>
          <w:sz w:val="28"/>
          <w:szCs w:val="28"/>
        </w:rPr>
        <w:t>Το πρόγραμμα έχει ως εξής:</w:t>
      </w:r>
    </w:p>
    <w:p w14:paraId="7AC2ACA9" w14:textId="116217D4" w:rsidR="0024523A" w:rsidRDefault="0024523A" w:rsidP="0024523A">
      <w:pPr>
        <w:pStyle w:val="a7"/>
        <w:numPr>
          <w:ilvl w:val="0"/>
          <w:numId w:val="2"/>
        </w:numPr>
        <w:jc w:val="both"/>
        <w:rPr>
          <w:rFonts w:ascii="Calibri" w:hAnsi="Calibri" w:cs="Arial"/>
          <w:w w:val="90"/>
          <w:sz w:val="28"/>
          <w:szCs w:val="28"/>
        </w:rPr>
      </w:pPr>
      <w:r>
        <w:rPr>
          <w:rFonts w:ascii="Calibri" w:hAnsi="Calibri" w:cs="Arial"/>
          <w:w w:val="90"/>
          <w:sz w:val="28"/>
          <w:szCs w:val="28"/>
        </w:rPr>
        <w:t>Πατ</w:t>
      </w:r>
      <w:r w:rsidR="002F6968">
        <w:rPr>
          <w:rFonts w:ascii="Calibri" w:hAnsi="Calibri" w:cs="Arial"/>
          <w:w w:val="90"/>
          <w:sz w:val="28"/>
          <w:szCs w:val="28"/>
        </w:rPr>
        <w:t>ήρ</w:t>
      </w:r>
      <w:r>
        <w:rPr>
          <w:rFonts w:ascii="Calibri" w:hAnsi="Calibri" w:cs="Arial"/>
          <w:w w:val="90"/>
          <w:sz w:val="28"/>
          <w:szCs w:val="28"/>
        </w:rPr>
        <w:t xml:space="preserve"> Νικόλαο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 xml:space="preserve"> Λουδοβίκο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>, καθηγητή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 xml:space="preserve"> στο Παιδαγωγικό Τμήμα Δημοτικής Εκπαίδευσης του Πανεπιστημίου Ιωαννίνων. Τ</w:t>
      </w:r>
      <w:r w:rsidR="002F6968">
        <w:rPr>
          <w:rFonts w:ascii="Calibri" w:hAnsi="Calibri" w:cs="Arial"/>
          <w:w w:val="90"/>
          <w:sz w:val="28"/>
          <w:szCs w:val="28"/>
        </w:rPr>
        <w:t>ί</w:t>
      </w:r>
      <w:r>
        <w:rPr>
          <w:rFonts w:ascii="Calibri" w:hAnsi="Calibri" w:cs="Arial"/>
          <w:w w:val="90"/>
          <w:sz w:val="28"/>
          <w:szCs w:val="28"/>
        </w:rPr>
        <w:t>τλος διαλέξεως: «Το νόημα του ανθρωπισμού σήμερα». Ημερομηνία διαλέξεως: 27-02-2025 και ώρες 18:00</w:t>
      </w:r>
      <w:r w:rsidR="002F6968">
        <w:rPr>
          <w:rFonts w:ascii="Calibri" w:hAnsi="Calibri" w:cs="Arial"/>
          <w:w w:val="90"/>
          <w:sz w:val="28"/>
          <w:szCs w:val="28"/>
        </w:rPr>
        <w:t xml:space="preserve"> </w:t>
      </w:r>
      <w:r>
        <w:rPr>
          <w:rFonts w:ascii="Calibri" w:hAnsi="Calibri" w:cs="Arial"/>
          <w:w w:val="90"/>
          <w:sz w:val="28"/>
          <w:szCs w:val="28"/>
        </w:rPr>
        <w:t>μ.</w:t>
      </w:r>
      <w:r w:rsidR="002F6968">
        <w:rPr>
          <w:rFonts w:ascii="Calibri" w:hAnsi="Calibri" w:cs="Arial"/>
          <w:w w:val="90"/>
          <w:sz w:val="28"/>
          <w:szCs w:val="28"/>
        </w:rPr>
        <w:t>μ</w:t>
      </w:r>
      <w:r>
        <w:rPr>
          <w:rFonts w:ascii="Calibri" w:hAnsi="Calibri" w:cs="Arial"/>
          <w:w w:val="90"/>
          <w:sz w:val="28"/>
          <w:szCs w:val="28"/>
        </w:rPr>
        <w:t xml:space="preserve">. έως 19:30 μ.μ. </w:t>
      </w:r>
    </w:p>
    <w:p w14:paraId="1966B90C" w14:textId="2CA048D3" w:rsidR="0024523A" w:rsidRDefault="0024523A" w:rsidP="0024523A">
      <w:pPr>
        <w:pStyle w:val="a7"/>
        <w:numPr>
          <w:ilvl w:val="0"/>
          <w:numId w:val="2"/>
        </w:numPr>
        <w:jc w:val="both"/>
        <w:rPr>
          <w:rFonts w:ascii="Calibri" w:hAnsi="Calibri" w:cs="Arial"/>
          <w:w w:val="90"/>
          <w:sz w:val="28"/>
          <w:szCs w:val="28"/>
        </w:rPr>
      </w:pPr>
      <w:r>
        <w:rPr>
          <w:rFonts w:ascii="Calibri" w:hAnsi="Calibri" w:cs="Arial"/>
          <w:w w:val="90"/>
          <w:sz w:val="28"/>
          <w:szCs w:val="28"/>
        </w:rPr>
        <w:t>Βασίλη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 xml:space="preserve"> Παπασάικα</w:t>
      </w:r>
      <w:r w:rsidR="002F6968">
        <w:rPr>
          <w:rFonts w:ascii="Calibri" w:hAnsi="Calibri" w:cs="Arial"/>
          <w:w w:val="90"/>
          <w:sz w:val="28"/>
          <w:szCs w:val="28"/>
        </w:rPr>
        <w:t>ς,</w:t>
      </w:r>
      <w:r>
        <w:rPr>
          <w:rFonts w:ascii="Calibri" w:hAnsi="Calibri" w:cs="Arial"/>
          <w:w w:val="90"/>
          <w:sz w:val="28"/>
          <w:szCs w:val="28"/>
        </w:rPr>
        <w:t xml:space="preserve"> γλύπτη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>. Θα μιλήσει για θέμα σχετικά με την πρόσληψη της ιστορίας από τον γλύπτη και την απεικόνισή της σε ένα έργο τέχνης.</w:t>
      </w:r>
    </w:p>
    <w:p w14:paraId="14D5B955" w14:textId="46C9DFCB" w:rsidR="0024523A" w:rsidRDefault="0024523A" w:rsidP="0024523A">
      <w:pPr>
        <w:pStyle w:val="a7"/>
        <w:numPr>
          <w:ilvl w:val="0"/>
          <w:numId w:val="2"/>
        </w:numPr>
        <w:jc w:val="both"/>
        <w:rPr>
          <w:rFonts w:ascii="Calibri" w:hAnsi="Calibri" w:cs="Arial"/>
          <w:w w:val="90"/>
          <w:sz w:val="28"/>
          <w:szCs w:val="28"/>
        </w:rPr>
      </w:pPr>
      <w:r>
        <w:rPr>
          <w:rFonts w:ascii="Calibri" w:hAnsi="Calibri" w:cs="Arial"/>
          <w:w w:val="90"/>
          <w:sz w:val="28"/>
          <w:szCs w:val="28"/>
        </w:rPr>
        <w:t>Στάθη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 xml:space="preserve"> Καλύβα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>, καθηγητή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 xml:space="preserve"> Πανεπιστημίου της Οξφόρδης</w:t>
      </w:r>
      <w:r w:rsidR="002F6968">
        <w:rPr>
          <w:rFonts w:ascii="Calibri" w:hAnsi="Calibri" w:cs="Arial"/>
          <w:w w:val="90"/>
          <w:sz w:val="28"/>
          <w:szCs w:val="28"/>
        </w:rPr>
        <w:t>,</w:t>
      </w:r>
      <w:r>
        <w:rPr>
          <w:rFonts w:ascii="Calibri" w:hAnsi="Calibri" w:cs="Arial"/>
          <w:w w:val="90"/>
          <w:sz w:val="28"/>
          <w:szCs w:val="28"/>
        </w:rPr>
        <w:t xml:space="preserve"> με θέμα σχετικό με την ειδικότητα του ( Πολιτικές Επιστήμες).</w:t>
      </w:r>
    </w:p>
    <w:p w14:paraId="6A4C5856" w14:textId="5717667A" w:rsidR="008B0420" w:rsidRPr="008A28D7" w:rsidRDefault="0024523A" w:rsidP="008A28D7">
      <w:pPr>
        <w:pStyle w:val="a7"/>
        <w:numPr>
          <w:ilvl w:val="0"/>
          <w:numId w:val="2"/>
        </w:numPr>
        <w:jc w:val="both"/>
        <w:rPr>
          <w:rFonts w:ascii="Calibri" w:hAnsi="Calibri" w:cs="Arial"/>
          <w:w w:val="90"/>
          <w:sz w:val="28"/>
          <w:szCs w:val="28"/>
        </w:rPr>
      </w:pPr>
      <w:r>
        <w:rPr>
          <w:rFonts w:ascii="Calibri" w:hAnsi="Calibri" w:cs="Arial"/>
          <w:w w:val="90"/>
          <w:sz w:val="28"/>
          <w:szCs w:val="28"/>
        </w:rPr>
        <w:t>Κων/νο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 xml:space="preserve"> Φίλη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>, καθηγητή</w:t>
      </w:r>
      <w:r w:rsidR="002F6968">
        <w:rPr>
          <w:rFonts w:ascii="Calibri" w:hAnsi="Calibri" w:cs="Arial"/>
          <w:w w:val="90"/>
          <w:sz w:val="28"/>
          <w:szCs w:val="28"/>
        </w:rPr>
        <w:t>ς</w:t>
      </w:r>
      <w:r>
        <w:rPr>
          <w:rFonts w:ascii="Calibri" w:hAnsi="Calibri" w:cs="Arial"/>
          <w:w w:val="90"/>
          <w:sz w:val="28"/>
          <w:szCs w:val="28"/>
        </w:rPr>
        <w:t xml:space="preserve"> Πανεπιστημίου. Θέμα: Οι διεθνείς </w:t>
      </w:r>
      <w:r w:rsidR="002F6968">
        <w:rPr>
          <w:rFonts w:ascii="Calibri" w:hAnsi="Calibri" w:cs="Arial"/>
          <w:w w:val="90"/>
          <w:sz w:val="28"/>
          <w:szCs w:val="28"/>
        </w:rPr>
        <w:t xml:space="preserve">εξελίξεις </w:t>
      </w:r>
      <w:r>
        <w:rPr>
          <w:rFonts w:ascii="Calibri" w:hAnsi="Calibri" w:cs="Arial"/>
          <w:w w:val="90"/>
          <w:sz w:val="28"/>
          <w:szCs w:val="28"/>
        </w:rPr>
        <w:t xml:space="preserve">στην ευρύτερη περιοχή της Ανατολικής Μεσογείου και οι συνέπειές τους για τον Ελληνισμό, ελλαδικό και κυπριακό. </w:t>
      </w:r>
    </w:p>
    <w:p w14:paraId="0DE5BFF3" w14:textId="25B905BB" w:rsidR="008B0420" w:rsidRPr="008A28D7" w:rsidRDefault="008B0420" w:rsidP="008A28D7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8A28D7">
        <w:rPr>
          <w:rFonts w:asciiTheme="minorHAnsi" w:hAnsiTheme="minorHAnsi" w:cstheme="minorHAnsi"/>
          <w:sz w:val="28"/>
          <w:szCs w:val="28"/>
        </w:rPr>
        <w:t xml:space="preserve">Ο κύκλος των διαλέξεων θα κλείσει με την </w:t>
      </w:r>
      <w:r w:rsidR="00AD05AC">
        <w:rPr>
          <w:rFonts w:asciiTheme="minorHAnsi" w:hAnsiTheme="minorHAnsi" w:cstheme="minorHAnsi"/>
          <w:sz w:val="28"/>
          <w:szCs w:val="28"/>
        </w:rPr>
        <w:t>π</w:t>
      </w:r>
      <w:r w:rsidRPr="008A28D7">
        <w:rPr>
          <w:rFonts w:asciiTheme="minorHAnsi" w:hAnsiTheme="minorHAnsi" w:cstheme="minorHAnsi"/>
          <w:sz w:val="28"/>
          <w:szCs w:val="28"/>
        </w:rPr>
        <w:t>έμπτη</w:t>
      </w:r>
      <w:r w:rsidR="00AD05AC">
        <w:rPr>
          <w:rFonts w:asciiTheme="minorHAnsi" w:hAnsiTheme="minorHAnsi" w:cstheme="minorHAnsi"/>
          <w:sz w:val="28"/>
          <w:szCs w:val="28"/>
        </w:rPr>
        <w:t>,</w:t>
      </w:r>
      <w:r w:rsidRPr="008A28D7">
        <w:rPr>
          <w:rFonts w:asciiTheme="minorHAnsi" w:hAnsiTheme="minorHAnsi" w:cstheme="minorHAnsi"/>
          <w:sz w:val="28"/>
          <w:szCs w:val="28"/>
        </w:rPr>
        <w:t xml:space="preserve"> </w:t>
      </w:r>
      <w:r w:rsidR="00AD05AC">
        <w:rPr>
          <w:rFonts w:asciiTheme="minorHAnsi" w:hAnsiTheme="minorHAnsi" w:cstheme="minorHAnsi"/>
          <w:sz w:val="28"/>
          <w:szCs w:val="28"/>
        </w:rPr>
        <w:t xml:space="preserve">διπλή </w:t>
      </w:r>
      <w:r w:rsidR="002F6968" w:rsidRPr="008A28D7">
        <w:rPr>
          <w:rFonts w:asciiTheme="minorHAnsi" w:hAnsiTheme="minorHAnsi" w:cstheme="minorHAnsi"/>
          <w:sz w:val="28"/>
          <w:szCs w:val="28"/>
        </w:rPr>
        <w:t>δ</w:t>
      </w:r>
      <w:r w:rsidRPr="008A28D7">
        <w:rPr>
          <w:rFonts w:asciiTheme="minorHAnsi" w:hAnsiTheme="minorHAnsi" w:cstheme="minorHAnsi"/>
          <w:sz w:val="28"/>
          <w:szCs w:val="28"/>
        </w:rPr>
        <w:t xml:space="preserve">ιάλεξη </w:t>
      </w:r>
      <w:r w:rsidR="002F6968" w:rsidRPr="008A28D7">
        <w:rPr>
          <w:rFonts w:asciiTheme="minorHAnsi" w:hAnsiTheme="minorHAnsi" w:cstheme="minorHAnsi"/>
          <w:sz w:val="28"/>
          <w:szCs w:val="28"/>
        </w:rPr>
        <w:t>λ</w:t>
      </w:r>
      <w:r w:rsidR="00D703BC" w:rsidRPr="008A28D7">
        <w:rPr>
          <w:rFonts w:asciiTheme="minorHAnsi" w:hAnsiTheme="minorHAnsi" w:cstheme="minorHAnsi"/>
          <w:sz w:val="28"/>
          <w:szCs w:val="28"/>
        </w:rPr>
        <w:t>ήξης</w:t>
      </w:r>
      <w:r w:rsidR="002F6968" w:rsidRPr="008A28D7">
        <w:rPr>
          <w:rFonts w:asciiTheme="minorHAnsi" w:hAnsiTheme="minorHAnsi" w:cstheme="minorHAnsi"/>
          <w:sz w:val="28"/>
          <w:szCs w:val="28"/>
        </w:rPr>
        <w:t>,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</w:t>
      </w:r>
      <w:r w:rsidRPr="008A28D7">
        <w:rPr>
          <w:rFonts w:asciiTheme="minorHAnsi" w:hAnsiTheme="minorHAnsi" w:cstheme="minorHAnsi"/>
          <w:sz w:val="28"/>
          <w:szCs w:val="28"/>
        </w:rPr>
        <w:t>που θα αφορά τη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Ρωμαϊκή Εποχή και το</w:t>
      </w:r>
      <w:r w:rsidR="002F6968" w:rsidRPr="008A28D7">
        <w:rPr>
          <w:rFonts w:asciiTheme="minorHAnsi" w:hAnsiTheme="minorHAnsi" w:cstheme="minorHAnsi"/>
          <w:sz w:val="28"/>
          <w:szCs w:val="28"/>
        </w:rPr>
        <w:t>ν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αντίκτυπ</w:t>
      </w:r>
      <w:r w:rsidR="002F6968" w:rsidRPr="008A28D7">
        <w:rPr>
          <w:rFonts w:asciiTheme="minorHAnsi" w:hAnsiTheme="minorHAnsi" w:cstheme="minorHAnsi"/>
          <w:sz w:val="28"/>
          <w:szCs w:val="28"/>
        </w:rPr>
        <w:t>ό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της στην περιοχή της Αιτωλοακαρνανίας</w:t>
      </w:r>
      <w:r w:rsidR="002F6968" w:rsidRPr="008A28D7">
        <w:rPr>
          <w:rFonts w:asciiTheme="minorHAnsi" w:hAnsiTheme="minorHAnsi" w:cstheme="minorHAnsi"/>
          <w:sz w:val="28"/>
          <w:szCs w:val="28"/>
        </w:rPr>
        <w:t>,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στην οποία θα δοθούν </w:t>
      </w:r>
      <w:r w:rsidR="002F6968" w:rsidRPr="008A28D7">
        <w:rPr>
          <w:rFonts w:asciiTheme="minorHAnsi" w:hAnsiTheme="minorHAnsi" w:cstheme="minorHAnsi"/>
          <w:sz w:val="28"/>
          <w:szCs w:val="28"/>
        </w:rPr>
        <w:t xml:space="preserve">και οι </w:t>
      </w:r>
      <w:r w:rsidR="00D703BC" w:rsidRPr="008A28D7">
        <w:rPr>
          <w:rFonts w:asciiTheme="minorHAnsi" w:hAnsiTheme="minorHAnsi" w:cstheme="minorHAnsi"/>
          <w:sz w:val="28"/>
          <w:szCs w:val="28"/>
        </w:rPr>
        <w:t>βεβαιώσεις συμμετοχής</w:t>
      </w:r>
      <w:r w:rsidR="002F6968" w:rsidRPr="008A28D7">
        <w:rPr>
          <w:rFonts w:asciiTheme="minorHAnsi" w:hAnsiTheme="minorHAnsi" w:cstheme="minorHAnsi"/>
          <w:sz w:val="28"/>
          <w:szCs w:val="28"/>
        </w:rPr>
        <w:t xml:space="preserve"> σε όλο το πρόγραμμα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. </w:t>
      </w:r>
      <w:r w:rsidR="00AD05AC">
        <w:rPr>
          <w:rFonts w:asciiTheme="minorHAnsi" w:hAnsiTheme="minorHAnsi" w:cstheme="minorHAnsi"/>
          <w:sz w:val="28"/>
          <w:szCs w:val="28"/>
        </w:rPr>
        <w:t>Οι δύο αυτές διαλέξεις στον χρόνο της μιας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θα </w:t>
      </w:r>
      <w:r w:rsidR="002F6968" w:rsidRPr="008A28D7">
        <w:rPr>
          <w:rFonts w:asciiTheme="minorHAnsi" w:hAnsiTheme="minorHAnsi" w:cstheme="minorHAnsi"/>
          <w:sz w:val="28"/>
          <w:szCs w:val="28"/>
        </w:rPr>
        <w:t>δοθ</w:t>
      </w:r>
      <w:r w:rsidR="00AD05AC">
        <w:rPr>
          <w:rFonts w:asciiTheme="minorHAnsi" w:hAnsiTheme="minorHAnsi" w:cstheme="minorHAnsi"/>
          <w:sz w:val="28"/>
          <w:szCs w:val="28"/>
        </w:rPr>
        <w:t>ούν αντίστοιχα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από τους Δρ</w:t>
      </w:r>
      <w:r w:rsidR="002F6968" w:rsidRPr="008A28D7">
        <w:rPr>
          <w:rFonts w:asciiTheme="minorHAnsi" w:hAnsiTheme="minorHAnsi" w:cstheme="minorHAnsi"/>
          <w:sz w:val="28"/>
          <w:szCs w:val="28"/>
        </w:rPr>
        <w:t>.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Παναγιώτη Κοντον</w:t>
      </w:r>
      <w:r w:rsidR="002F6968" w:rsidRPr="008A28D7">
        <w:rPr>
          <w:rFonts w:asciiTheme="minorHAnsi" w:hAnsiTheme="minorHAnsi" w:cstheme="minorHAnsi"/>
          <w:sz w:val="28"/>
          <w:szCs w:val="28"/>
        </w:rPr>
        <w:t>ά</w:t>
      </w:r>
      <w:r w:rsidR="00D703BC" w:rsidRPr="008A28D7">
        <w:rPr>
          <w:rFonts w:asciiTheme="minorHAnsi" w:hAnsiTheme="minorHAnsi" w:cstheme="minorHAnsi"/>
          <w:sz w:val="28"/>
          <w:szCs w:val="28"/>
        </w:rPr>
        <w:t>σιο</w:t>
      </w:r>
      <w:r w:rsidR="002F6968" w:rsidRPr="008A28D7">
        <w:rPr>
          <w:rFonts w:asciiTheme="minorHAnsi" w:hAnsiTheme="minorHAnsi" w:cstheme="minorHAnsi"/>
          <w:sz w:val="28"/>
          <w:szCs w:val="28"/>
        </w:rPr>
        <w:t>, πρώην διδάσκοντα πανεπιστημίων Ιωαννίνων και Θεσσαλίας,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και Δρ</w:t>
      </w:r>
      <w:r w:rsidR="002F6968" w:rsidRPr="008A28D7">
        <w:rPr>
          <w:rFonts w:asciiTheme="minorHAnsi" w:hAnsiTheme="minorHAnsi" w:cstheme="minorHAnsi"/>
          <w:sz w:val="28"/>
          <w:szCs w:val="28"/>
        </w:rPr>
        <w:t>.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 Ηλία </w:t>
      </w:r>
      <w:r w:rsidR="008A28D7">
        <w:rPr>
          <w:rFonts w:asciiTheme="minorHAnsi" w:hAnsiTheme="minorHAnsi" w:cstheme="minorHAnsi"/>
          <w:sz w:val="28"/>
          <w:szCs w:val="28"/>
        </w:rPr>
        <w:t>(</w:t>
      </w:r>
      <w:r w:rsidR="00D703BC" w:rsidRPr="008A28D7">
        <w:rPr>
          <w:rFonts w:asciiTheme="minorHAnsi" w:hAnsiTheme="minorHAnsi" w:cstheme="minorHAnsi"/>
          <w:sz w:val="28"/>
          <w:szCs w:val="28"/>
        </w:rPr>
        <w:t>Λίνο</w:t>
      </w:r>
      <w:r w:rsidR="008A28D7">
        <w:rPr>
          <w:rFonts w:asciiTheme="minorHAnsi" w:hAnsiTheme="minorHAnsi" w:cstheme="minorHAnsi"/>
          <w:sz w:val="28"/>
          <w:szCs w:val="28"/>
        </w:rPr>
        <w:t>)</w:t>
      </w:r>
      <w:r w:rsidR="002F6968" w:rsidRPr="008A28D7">
        <w:rPr>
          <w:rFonts w:asciiTheme="minorHAnsi" w:hAnsiTheme="minorHAnsi" w:cstheme="minorHAnsi"/>
          <w:sz w:val="28"/>
          <w:szCs w:val="28"/>
        </w:rPr>
        <w:t xml:space="preserve"> Υφαντή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, Διευθυντές των σχολείων που διοργανώνουν </w:t>
      </w:r>
      <w:r w:rsidR="008A28D7">
        <w:rPr>
          <w:rFonts w:asciiTheme="minorHAnsi" w:hAnsiTheme="minorHAnsi" w:cstheme="minorHAnsi"/>
          <w:sz w:val="28"/>
          <w:szCs w:val="28"/>
        </w:rPr>
        <w:t xml:space="preserve">αυτόν </w:t>
      </w:r>
      <w:r w:rsidR="00D703BC" w:rsidRPr="008A28D7">
        <w:rPr>
          <w:rFonts w:asciiTheme="minorHAnsi" w:hAnsiTheme="minorHAnsi" w:cstheme="minorHAnsi"/>
          <w:sz w:val="28"/>
          <w:szCs w:val="28"/>
        </w:rPr>
        <w:t>τον κύκλο των διαλέξ</w:t>
      </w:r>
      <w:r w:rsidR="008A28D7">
        <w:rPr>
          <w:rFonts w:asciiTheme="minorHAnsi" w:hAnsiTheme="minorHAnsi" w:cstheme="minorHAnsi"/>
          <w:sz w:val="28"/>
          <w:szCs w:val="28"/>
        </w:rPr>
        <w:t>ε</w:t>
      </w:r>
      <w:r w:rsidR="00D703BC" w:rsidRPr="008A28D7">
        <w:rPr>
          <w:rFonts w:asciiTheme="minorHAnsi" w:hAnsiTheme="minorHAnsi" w:cstheme="minorHAnsi"/>
          <w:sz w:val="28"/>
          <w:szCs w:val="28"/>
        </w:rPr>
        <w:t xml:space="preserve">ων. </w:t>
      </w:r>
    </w:p>
    <w:p w14:paraId="4201858C" w14:textId="77777777" w:rsidR="00993B74" w:rsidRPr="008A28D7" w:rsidRDefault="00993B74" w:rsidP="008B0420">
      <w:pPr>
        <w:pStyle w:val="a7"/>
        <w:jc w:val="both"/>
        <w:rPr>
          <w:rFonts w:asciiTheme="minorHAnsi" w:hAnsiTheme="minorHAnsi" w:cstheme="minorHAnsi"/>
          <w:w w:val="90"/>
          <w:sz w:val="28"/>
          <w:szCs w:val="28"/>
        </w:rPr>
      </w:pPr>
      <w:r w:rsidRPr="008A28D7">
        <w:rPr>
          <w:rFonts w:asciiTheme="minorHAnsi" w:hAnsiTheme="minorHAnsi" w:cstheme="minorHAnsi"/>
          <w:w w:val="90"/>
          <w:sz w:val="28"/>
          <w:szCs w:val="28"/>
        </w:rPr>
        <w:t>Στον κύκλο των διαλέξεων συνεργάζονται το :</w:t>
      </w:r>
    </w:p>
    <w:p w14:paraId="4F6D3582" w14:textId="77777777" w:rsidR="00993B74" w:rsidRPr="00993B74" w:rsidRDefault="00993B74" w:rsidP="008B0420">
      <w:pPr>
        <w:pStyle w:val="a7"/>
        <w:jc w:val="both"/>
        <w:rPr>
          <w:rFonts w:ascii="Calibri" w:hAnsi="Calibri" w:cs="Arial"/>
          <w:w w:val="90"/>
          <w:sz w:val="28"/>
          <w:szCs w:val="28"/>
        </w:rPr>
      </w:pPr>
      <w:r>
        <w:rPr>
          <w:rFonts w:ascii="Calibri" w:hAnsi="Calibri" w:cs="Arial"/>
          <w:w w:val="90"/>
          <w:sz w:val="28"/>
          <w:szCs w:val="28"/>
        </w:rPr>
        <w:t>Σχολείο Δεύτερης Ευκαιρίας Αγρινίου.</w:t>
      </w:r>
    </w:p>
    <w:p w14:paraId="2BAA9A6A" w14:textId="77777777" w:rsidR="00C30B2A" w:rsidRPr="00C30B2A" w:rsidRDefault="00C30B2A" w:rsidP="00EB2A00">
      <w:pPr>
        <w:rPr>
          <w:rFonts w:ascii="Calibri" w:hAnsi="Calibri" w:cs="Arial"/>
          <w:color w:val="FF0000"/>
          <w:w w:val="90"/>
          <w:sz w:val="28"/>
          <w:szCs w:val="28"/>
        </w:rPr>
      </w:pPr>
    </w:p>
    <w:p w14:paraId="4AF29459" w14:textId="77777777" w:rsidR="0015797B" w:rsidRPr="0024523A" w:rsidRDefault="00C30B2A" w:rsidP="00EB2A00">
      <w:pPr>
        <w:rPr>
          <w:rFonts w:ascii="Calibri" w:hAnsi="Calibri" w:cs="Arial"/>
          <w:color w:val="FF0000"/>
          <w:w w:val="90"/>
          <w:sz w:val="28"/>
          <w:szCs w:val="28"/>
        </w:rPr>
      </w:pPr>
      <w:r w:rsidRPr="0024523A">
        <w:rPr>
          <w:rFonts w:ascii="Calibri" w:hAnsi="Calibri" w:cs="Arial"/>
          <w:color w:val="FF0000"/>
          <w:w w:val="90"/>
          <w:sz w:val="28"/>
          <w:szCs w:val="28"/>
        </w:rPr>
        <w:t>Οι Διευθυντές των Σχολείων</w:t>
      </w:r>
    </w:p>
    <w:p w14:paraId="5731EAE1" w14:textId="77777777" w:rsidR="0015797B" w:rsidRDefault="0015797B" w:rsidP="00EB2A00">
      <w:pPr>
        <w:rPr>
          <w:rFonts w:ascii="Calibri" w:hAnsi="Calibri" w:cs="Arial"/>
          <w:w w:val="90"/>
          <w:sz w:val="28"/>
          <w:szCs w:val="28"/>
        </w:rPr>
      </w:pPr>
    </w:p>
    <w:p w14:paraId="310C9DB2" w14:textId="36491626" w:rsidR="00D703BC" w:rsidRDefault="00D703BC" w:rsidP="00EB2A00">
      <w:pPr>
        <w:rPr>
          <w:rFonts w:ascii="Calibri" w:hAnsi="Calibri" w:cs="Arial"/>
          <w:w w:val="90"/>
          <w:sz w:val="28"/>
          <w:szCs w:val="28"/>
        </w:rPr>
      </w:pPr>
      <w:r>
        <w:rPr>
          <w:rFonts w:ascii="Calibri" w:hAnsi="Calibri" w:cs="Arial"/>
          <w:w w:val="90"/>
          <w:sz w:val="28"/>
          <w:szCs w:val="28"/>
        </w:rPr>
        <w:t>Παναγι</w:t>
      </w:r>
      <w:r w:rsidR="002F6968">
        <w:rPr>
          <w:rFonts w:ascii="Calibri" w:hAnsi="Calibri" w:cs="Arial"/>
          <w:w w:val="90"/>
          <w:sz w:val="28"/>
          <w:szCs w:val="28"/>
        </w:rPr>
        <w:t>ώ</w:t>
      </w:r>
      <w:r>
        <w:rPr>
          <w:rFonts w:ascii="Calibri" w:hAnsi="Calibri" w:cs="Arial"/>
          <w:w w:val="90"/>
          <w:sz w:val="28"/>
          <w:szCs w:val="28"/>
        </w:rPr>
        <w:t>της Κοντονάσιος</w:t>
      </w:r>
    </w:p>
    <w:p w14:paraId="4C0A74FA" w14:textId="77777777" w:rsidR="00EB2A00" w:rsidRPr="001E7471" w:rsidRDefault="001E7471" w:rsidP="001E7471">
      <w:pPr>
        <w:spacing w:line="264" w:lineRule="auto"/>
        <w:ind w:firstLine="567"/>
        <w:jc w:val="right"/>
        <w:rPr>
          <w:rFonts w:ascii="Calibri" w:hAnsi="Calibri" w:cs="Arial"/>
          <w:w w:val="9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82439D" wp14:editId="0968C6DD">
            <wp:extent cx="2599058" cy="1838325"/>
            <wp:effectExtent l="19050" t="0" r="0" b="0"/>
            <wp:docPr id="3" name="0 - Εικόνα" descr="sfragidaypogr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ragidaypograf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730" cy="18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8751" w14:textId="77777777" w:rsidR="00A41CE0" w:rsidRDefault="00A41CE0" w:rsidP="00A41CE0">
      <w:pPr>
        <w:spacing w:line="264" w:lineRule="auto"/>
        <w:ind w:firstLine="567"/>
        <w:jc w:val="both"/>
        <w:rPr>
          <w:rFonts w:ascii="Calibri" w:hAnsi="Calibri" w:cs="Arial"/>
          <w:w w:val="90"/>
          <w:sz w:val="28"/>
          <w:szCs w:val="28"/>
        </w:rPr>
      </w:pPr>
    </w:p>
    <w:p w14:paraId="6EF208DD" w14:textId="77777777" w:rsidR="00081EE4" w:rsidRDefault="00081EE4" w:rsidP="002E2947">
      <w:pPr>
        <w:spacing w:line="264" w:lineRule="auto"/>
        <w:ind w:firstLine="567"/>
        <w:jc w:val="right"/>
        <w:rPr>
          <w:rFonts w:ascii="Calibri" w:hAnsi="Calibri" w:cs="Arial"/>
          <w:w w:val="90"/>
          <w:sz w:val="28"/>
          <w:szCs w:val="28"/>
        </w:rPr>
      </w:pPr>
    </w:p>
    <w:p w14:paraId="564AE957" w14:textId="77777777" w:rsidR="00322816" w:rsidRPr="00322816" w:rsidRDefault="00322816" w:rsidP="00081EE4">
      <w:pPr>
        <w:pStyle w:val="a7"/>
        <w:spacing w:line="264" w:lineRule="auto"/>
        <w:ind w:left="1200"/>
        <w:jc w:val="right"/>
      </w:pPr>
    </w:p>
    <w:sectPr w:rsidR="00322816" w:rsidRPr="00322816" w:rsidSect="003C0B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4DA1"/>
    <w:multiLevelType w:val="hybridMultilevel"/>
    <w:tmpl w:val="DB780B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2EA1"/>
    <w:multiLevelType w:val="hybridMultilevel"/>
    <w:tmpl w:val="2CD40EE8"/>
    <w:lvl w:ilvl="0" w:tplc="7FA0B88A">
      <w:numFmt w:val="bullet"/>
      <w:lvlText w:val="-"/>
      <w:lvlJc w:val="left"/>
      <w:pPr>
        <w:ind w:left="156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016273699">
    <w:abstractNumId w:val="1"/>
  </w:num>
  <w:num w:numId="2" w16cid:durableId="167834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A"/>
    <w:rsid w:val="000167FE"/>
    <w:rsid w:val="0006379A"/>
    <w:rsid w:val="00072BE4"/>
    <w:rsid w:val="00081EE4"/>
    <w:rsid w:val="000A6F4D"/>
    <w:rsid w:val="000B5071"/>
    <w:rsid w:val="000C2685"/>
    <w:rsid w:val="00100F2A"/>
    <w:rsid w:val="00111E1B"/>
    <w:rsid w:val="001226BD"/>
    <w:rsid w:val="001265A5"/>
    <w:rsid w:val="00131847"/>
    <w:rsid w:val="00150A41"/>
    <w:rsid w:val="0015797B"/>
    <w:rsid w:val="00166B39"/>
    <w:rsid w:val="00182774"/>
    <w:rsid w:val="0019240B"/>
    <w:rsid w:val="001A201E"/>
    <w:rsid w:val="001A5BDE"/>
    <w:rsid w:val="001C0A0B"/>
    <w:rsid w:val="001C18E9"/>
    <w:rsid w:val="001C5D8E"/>
    <w:rsid w:val="001C75A5"/>
    <w:rsid w:val="001E7471"/>
    <w:rsid w:val="00200C84"/>
    <w:rsid w:val="00204106"/>
    <w:rsid w:val="002078E2"/>
    <w:rsid w:val="00227544"/>
    <w:rsid w:val="002312AB"/>
    <w:rsid w:val="0024523A"/>
    <w:rsid w:val="00253B3F"/>
    <w:rsid w:val="0025604C"/>
    <w:rsid w:val="002D5274"/>
    <w:rsid w:val="002E2947"/>
    <w:rsid w:val="002E5922"/>
    <w:rsid w:val="002F6968"/>
    <w:rsid w:val="003002B1"/>
    <w:rsid w:val="003017A8"/>
    <w:rsid w:val="003020CB"/>
    <w:rsid w:val="00302BBC"/>
    <w:rsid w:val="003053F3"/>
    <w:rsid w:val="00316347"/>
    <w:rsid w:val="00322816"/>
    <w:rsid w:val="00330B58"/>
    <w:rsid w:val="0034309F"/>
    <w:rsid w:val="0035112F"/>
    <w:rsid w:val="00354516"/>
    <w:rsid w:val="0037008D"/>
    <w:rsid w:val="003A6F72"/>
    <w:rsid w:val="003C0BBB"/>
    <w:rsid w:val="003D2B65"/>
    <w:rsid w:val="0041501D"/>
    <w:rsid w:val="00451D15"/>
    <w:rsid w:val="00461145"/>
    <w:rsid w:val="004627EA"/>
    <w:rsid w:val="004864D5"/>
    <w:rsid w:val="004A79AB"/>
    <w:rsid w:val="004C1A96"/>
    <w:rsid w:val="004D27DC"/>
    <w:rsid w:val="004E53B0"/>
    <w:rsid w:val="0052126B"/>
    <w:rsid w:val="00537792"/>
    <w:rsid w:val="00537E94"/>
    <w:rsid w:val="00540AF3"/>
    <w:rsid w:val="00553F5D"/>
    <w:rsid w:val="00574A19"/>
    <w:rsid w:val="00581249"/>
    <w:rsid w:val="005903B2"/>
    <w:rsid w:val="00595EFE"/>
    <w:rsid w:val="005A3D07"/>
    <w:rsid w:val="005A7F88"/>
    <w:rsid w:val="005B7E47"/>
    <w:rsid w:val="00605E23"/>
    <w:rsid w:val="006147F4"/>
    <w:rsid w:val="00647D85"/>
    <w:rsid w:val="00653EA6"/>
    <w:rsid w:val="006643AC"/>
    <w:rsid w:val="00695EB1"/>
    <w:rsid w:val="00696E0C"/>
    <w:rsid w:val="006A1E57"/>
    <w:rsid w:val="006D6D39"/>
    <w:rsid w:val="006E5522"/>
    <w:rsid w:val="006E6FE5"/>
    <w:rsid w:val="006F7A8B"/>
    <w:rsid w:val="0071027C"/>
    <w:rsid w:val="00715A65"/>
    <w:rsid w:val="007311B0"/>
    <w:rsid w:val="007317CE"/>
    <w:rsid w:val="00742F14"/>
    <w:rsid w:val="00745EC5"/>
    <w:rsid w:val="00757017"/>
    <w:rsid w:val="0076010E"/>
    <w:rsid w:val="00765F34"/>
    <w:rsid w:val="007A5B53"/>
    <w:rsid w:val="007A7B8A"/>
    <w:rsid w:val="007B2FC5"/>
    <w:rsid w:val="007C1496"/>
    <w:rsid w:val="007D7B70"/>
    <w:rsid w:val="007E2BDF"/>
    <w:rsid w:val="007E6D23"/>
    <w:rsid w:val="007F5CCB"/>
    <w:rsid w:val="00817BE7"/>
    <w:rsid w:val="00823343"/>
    <w:rsid w:val="00853044"/>
    <w:rsid w:val="00864CAE"/>
    <w:rsid w:val="008659E9"/>
    <w:rsid w:val="00892A32"/>
    <w:rsid w:val="008A255A"/>
    <w:rsid w:val="008A28D7"/>
    <w:rsid w:val="008A4AAF"/>
    <w:rsid w:val="008B0420"/>
    <w:rsid w:val="008B0477"/>
    <w:rsid w:val="008B17AD"/>
    <w:rsid w:val="008C74D1"/>
    <w:rsid w:val="008F5249"/>
    <w:rsid w:val="009304F1"/>
    <w:rsid w:val="00947451"/>
    <w:rsid w:val="009660A0"/>
    <w:rsid w:val="00993B74"/>
    <w:rsid w:val="009A7A1F"/>
    <w:rsid w:val="009B469E"/>
    <w:rsid w:val="009D1DD1"/>
    <w:rsid w:val="009D1FEF"/>
    <w:rsid w:val="009E1038"/>
    <w:rsid w:val="009E73B0"/>
    <w:rsid w:val="00A0548F"/>
    <w:rsid w:val="00A31360"/>
    <w:rsid w:val="00A41CE0"/>
    <w:rsid w:val="00A51FE8"/>
    <w:rsid w:val="00A5716F"/>
    <w:rsid w:val="00A8255A"/>
    <w:rsid w:val="00A94588"/>
    <w:rsid w:val="00AA06BE"/>
    <w:rsid w:val="00AA2F71"/>
    <w:rsid w:val="00AC22A8"/>
    <w:rsid w:val="00AC6E2B"/>
    <w:rsid w:val="00AC7AD6"/>
    <w:rsid w:val="00AD05AC"/>
    <w:rsid w:val="00AD1B04"/>
    <w:rsid w:val="00B118A4"/>
    <w:rsid w:val="00B17FF0"/>
    <w:rsid w:val="00B20EFB"/>
    <w:rsid w:val="00B32C22"/>
    <w:rsid w:val="00B577F2"/>
    <w:rsid w:val="00B61028"/>
    <w:rsid w:val="00B90DAA"/>
    <w:rsid w:val="00B95715"/>
    <w:rsid w:val="00BA3EFC"/>
    <w:rsid w:val="00BB6CE1"/>
    <w:rsid w:val="00BD5AC4"/>
    <w:rsid w:val="00BD6F6F"/>
    <w:rsid w:val="00BE107C"/>
    <w:rsid w:val="00BE22C4"/>
    <w:rsid w:val="00BF11D1"/>
    <w:rsid w:val="00C02364"/>
    <w:rsid w:val="00C02C98"/>
    <w:rsid w:val="00C06A02"/>
    <w:rsid w:val="00C14683"/>
    <w:rsid w:val="00C261DF"/>
    <w:rsid w:val="00C30B2A"/>
    <w:rsid w:val="00C720DA"/>
    <w:rsid w:val="00CD72D8"/>
    <w:rsid w:val="00D27834"/>
    <w:rsid w:val="00D703BC"/>
    <w:rsid w:val="00D76D3C"/>
    <w:rsid w:val="00DB17FE"/>
    <w:rsid w:val="00DB6EB4"/>
    <w:rsid w:val="00DD4DFB"/>
    <w:rsid w:val="00DF16FD"/>
    <w:rsid w:val="00DF3481"/>
    <w:rsid w:val="00DF6339"/>
    <w:rsid w:val="00DF6E29"/>
    <w:rsid w:val="00E04FA3"/>
    <w:rsid w:val="00E25826"/>
    <w:rsid w:val="00E32CD5"/>
    <w:rsid w:val="00E34263"/>
    <w:rsid w:val="00E42AC7"/>
    <w:rsid w:val="00E52965"/>
    <w:rsid w:val="00E57AE9"/>
    <w:rsid w:val="00E7699D"/>
    <w:rsid w:val="00E96743"/>
    <w:rsid w:val="00EB0AD4"/>
    <w:rsid w:val="00EB153F"/>
    <w:rsid w:val="00EB2A00"/>
    <w:rsid w:val="00EB7A16"/>
    <w:rsid w:val="00ED1139"/>
    <w:rsid w:val="00ED33C7"/>
    <w:rsid w:val="00ED5DD3"/>
    <w:rsid w:val="00EE2066"/>
    <w:rsid w:val="00EF1F55"/>
    <w:rsid w:val="00F13A25"/>
    <w:rsid w:val="00F15663"/>
    <w:rsid w:val="00F15E9B"/>
    <w:rsid w:val="00F41059"/>
    <w:rsid w:val="00F41B08"/>
    <w:rsid w:val="00F47740"/>
    <w:rsid w:val="00F6118A"/>
    <w:rsid w:val="00F63D2C"/>
    <w:rsid w:val="00F662F7"/>
    <w:rsid w:val="00FA0AA4"/>
    <w:rsid w:val="00FA48C5"/>
    <w:rsid w:val="00FB319F"/>
    <w:rsid w:val="00FB5932"/>
    <w:rsid w:val="00FD109A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74C85"/>
  <w15:docId w15:val="{D01FEAD0-9D17-4BD7-8DFD-0B470F45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A6"/>
    <w:rPr>
      <w:sz w:val="24"/>
      <w:szCs w:val="24"/>
    </w:rPr>
  </w:style>
  <w:style w:type="paragraph" w:styleId="1">
    <w:name w:val="heading 1"/>
    <w:basedOn w:val="a"/>
    <w:next w:val="a"/>
    <w:qFormat/>
    <w:rsid w:val="00653EA6"/>
    <w:pPr>
      <w:keepNext/>
      <w:ind w:firstLine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53EA6"/>
    <w:pPr>
      <w:keepNext/>
      <w:outlineLvl w:val="1"/>
    </w:pPr>
    <w:rPr>
      <w:b/>
      <w:bCs/>
      <w:sz w:val="21"/>
      <w:szCs w:val="21"/>
      <w:lang w:val="fr-FR"/>
    </w:rPr>
  </w:style>
  <w:style w:type="paragraph" w:styleId="3">
    <w:name w:val="heading 3"/>
    <w:basedOn w:val="a"/>
    <w:next w:val="a"/>
    <w:qFormat/>
    <w:rsid w:val="00653EA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3EA6"/>
    <w:pPr>
      <w:jc w:val="center"/>
    </w:pPr>
    <w:rPr>
      <w:b/>
      <w:bCs/>
      <w:sz w:val="22"/>
    </w:rPr>
  </w:style>
  <w:style w:type="character" w:styleId="-">
    <w:name w:val="Hyperlink"/>
    <w:basedOn w:val="a0"/>
    <w:rsid w:val="00653EA6"/>
    <w:rPr>
      <w:color w:val="3333CC"/>
      <w:u w:val="single"/>
    </w:rPr>
  </w:style>
  <w:style w:type="paragraph" w:styleId="a4">
    <w:name w:val="Body Text Indent"/>
    <w:basedOn w:val="a"/>
    <w:rsid w:val="00653EA6"/>
    <w:pPr>
      <w:ind w:firstLine="900"/>
      <w:jc w:val="both"/>
    </w:pPr>
  </w:style>
  <w:style w:type="paragraph" w:styleId="a5">
    <w:name w:val="Balloon Text"/>
    <w:basedOn w:val="a"/>
    <w:semiHidden/>
    <w:rsid w:val="002312A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304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6lyk-agrin.ait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6lyk-agrin.ait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917;&#960;&#953;&#966;&#940;&#957;&#949;&#953;&#945;%20&#949;&#961;&#947;&#945;&#963;&#943;&#945;&#962;\&#928;&#961;&#972;&#964;&#965;&#960;&#945;\&#928;&#929;&#927;&#932;&#933;&#928;&#913;\&#916;&#921;&#917;&#933;&#920;&#933;&#925;&#931;&#919;_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ΔΙΕΥΘΥΝΣΗ_1.dot</Template>
  <TotalTime>29</TotalTime>
  <Pages>3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Links>
    <vt:vector size="12" baseType="variant">
      <vt:variant>
        <vt:i4>1114138</vt:i4>
      </vt:variant>
      <vt:variant>
        <vt:i4>3</vt:i4>
      </vt:variant>
      <vt:variant>
        <vt:i4>0</vt:i4>
      </vt:variant>
      <vt:variant>
        <vt:i4>5</vt:i4>
      </vt:variant>
      <vt:variant>
        <vt:lpwstr>http://6lyk-agrin.ait.sch.gr/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mailto:mail@6lyk-agrin.ait.sch.gr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XPS</cp:lastModifiedBy>
  <cp:revision>5</cp:revision>
  <cp:lastPrinted>2025-01-16T08:12:00Z</cp:lastPrinted>
  <dcterms:created xsi:type="dcterms:W3CDTF">2025-01-31T09:24:00Z</dcterms:created>
  <dcterms:modified xsi:type="dcterms:W3CDTF">2025-01-31T10:55:00Z</dcterms:modified>
</cp:coreProperties>
</file>